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2"/>
        </w:rPr>
      </w:pPr>
    </w:p>
    <w:p>
      <w:pPr>
        <w:pStyle w:val="Heading1"/>
        <w:spacing w:before="90"/>
        <w:ind w:left="0" w:right="132" w:firstLine="0"/>
        <w:jc w:val="right"/>
      </w:pPr>
      <w:r>
        <w:rPr/>
        <w:t>FICHA DE</w:t>
      </w:r>
      <w:r>
        <w:rPr>
          <w:spacing w:val="-27"/>
        </w:rPr>
        <w:t> </w:t>
      </w:r>
      <w:r>
        <w:rPr/>
        <w:t>INVENTÁRIO:</w:t>
      </w:r>
    </w:p>
    <w:p>
      <w:pPr>
        <w:spacing w:line="312" w:lineRule="auto" w:before="84"/>
        <w:ind w:left="3226" w:right="0" w:firstLine="2986"/>
        <w:jc w:val="left"/>
        <w:rPr>
          <w:sz w:val="24"/>
        </w:rPr>
      </w:pPr>
      <w:r>
        <w:rPr>
          <w:sz w:val="24"/>
        </w:rPr>
        <w:t>Casa de Cultura Zéze </w:t>
      </w:r>
      <w:r>
        <w:rPr>
          <w:spacing w:val="-3"/>
          <w:sz w:val="24"/>
        </w:rPr>
        <w:t>Lindolfo </w:t>
      </w:r>
      <w:r>
        <w:rPr>
          <w:sz w:val="24"/>
        </w:rPr>
        <w:t>Estruturas aquitetônicas e urbanísticas / Área 02 Distrito</w:t>
      </w:r>
      <w:r>
        <w:rPr>
          <w:spacing w:val="-16"/>
          <w:sz w:val="24"/>
        </w:rPr>
        <w:t> </w:t>
      </w:r>
      <w:r>
        <w:rPr>
          <w:sz w:val="24"/>
        </w:rPr>
        <w:t>Sede</w:t>
      </w:r>
    </w:p>
    <w:p>
      <w:pPr>
        <w:pStyle w:val="BodyText"/>
        <w:rPr>
          <w:sz w:val="20"/>
        </w:rPr>
      </w:pPr>
      <w:r>
        <w:rPr/>
        <w:pict>
          <v:shape style="position:absolute;margin-left:85.039299pt;margin-top:13.706264pt;width:453.6pt;height:.1pt;mso-position-horizontal-relative:page;mso-position-vertical-relative:paragraph;z-index:-15728640;mso-wrap-distance-left:0;mso-wrap-distance-right:0" coordorigin="1701,274" coordsize="9072,0" path="m1701,274l10773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spacing w:line="278" w:lineRule="auto" w:before="89"/>
        <w:ind w:left="100" w:right="6450" w:firstLine="0"/>
        <w:jc w:val="left"/>
        <w:rPr>
          <w:sz w:val="24"/>
        </w:rPr>
      </w:pPr>
      <w:r>
        <w:rPr>
          <w:sz w:val="24"/>
        </w:rPr>
        <w:t>Município: Lagamar Distrito: Sede</w:t>
      </w:r>
    </w:p>
    <w:p>
      <w:pPr>
        <w:spacing w:line="278" w:lineRule="auto" w:before="0"/>
        <w:ind w:left="100" w:right="1413" w:firstLine="0"/>
        <w:jc w:val="left"/>
        <w:rPr>
          <w:sz w:val="24"/>
        </w:rPr>
      </w:pPr>
      <w:r>
        <w:rPr>
          <w:sz w:val="24"/>
        </w:rPr>
        <w:t>Designção: Casa de Cultura “José Antônio de Oliveira - Zezé Lindolfo” Endereço: Rua Amazonas, nº 116 - Centro</w:t>
      </w:r>
    </w:p>
    <w:p>
      <w:pPr>
        <w:spacing w:line="278" w:lineRule="auto" w:before="0"/>
        <w:ind w:left="100" w:right="4690" w:firstLine="0"/>
        <w:jc w:val="both"/>
        <w:rPr>
          <w:sz w:val="24"/>
        </w:rPr>
      </w:pPr>
      <w:r>
        <w:rPr>
          <w:sz w:val="24"/>
        </w:rPr>
        <w:t>Propriedade: Prefeitura Municipal de Lagamar Responsável: Prefeitura Municipal de</w:t>
      </w:r>
      <w:r>
        <w:rPr>
          <w:spacing w:val="-34"/>
          <w:sz w:val="24"/>
        </w:rPr>
        <w:t> </w:t>
      </w:r>
      <w:r>
        <w:rPr>
          <w:sz w:val="24"/>
        </w:rPr>
        <w:t>Lagamar Situação de</w:t>
      </w:r>
      <w:r>
        <w:rPr>
          <w:spacing w:val="-4"/>
          <w:sz w:val="24"/>
        </w:rPr>
        <w:t> </w:t>
      </w:r>
      <w:r>
        <w:rPr>
          <w:sz w:val="24"/>
        </w:rPr>
        <w:t>Ocupação:</w:t>
      </w:r>
    </w:p>
    <w:p>
      <w:pPr>
        <w:tabs>
          <w:tab w:pos="2427" w:val="left" w:leader="none"/>
          <w:tab w:pos="3659" w:val="left" w:leader="none"/>
          <w:tab w:pos="4782" w:val="left" w:leader="none"/>
          <w:tab w:pos="6209" w:val="left" w:leader="none"/>
        </w:tabs>
        <w:spacing w:before="190"/>
        <w:ind w:left="393" w:right="0" w:firstLine="0"/>
        <w:jc w:val="left"/>
        <w:rPr>
          <w:sz w:val="24"/>
        </w:rPr>
      </w:pPr>
      <w:r>
        <w:rPr/>
        <w:pict>
          <v:rect style="position:absolute;margin-left:85.289001pt;margin-top:11.69211pt;width:10.679pt;height:9.299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186.996002pt;margin-top:11.69211pt;width:10.679pt;height:9.299pt;mso-position-horizontal-relative:page;mso-position-vertical-relative:paragraph;z-index:-158679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48.617004pt;margin-top:11.69211pt;width:10.679pt;height:9.299pt;mso-position-horizontal-relative:page;mso-position-vertical-relative:paragraph;z-index:-158673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04.742004pt;margin-top:11.69211pt;width:10.679pt;height:9.299pt;mso-position-horizontal-relative:page;mso-position-vertical-relative:paragraph;z-index:-158668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6.118988pt;margin-top:11.69211pt;width:10.679pt;height:9.299pt;mso-position-horizontal-relative:page;mso-position-vertical-relative:paragraph;z-index:-15866368" filled="false" stroked="true" strokeweight=".5pt" strokecolor="#000000">
            <v:stroke dashstyle="solid"/>
            <w10:wrap type="none"/>
          </v:rect>
        </w:pict>
      </w:r>
      <w:r>
        <w:rPr>
          <w:w w:val="105"/>
          <w:sz w:val="24"/>
        </w:rPr>
        <w:t>Própria</w:t>
      </w:r>
      <w:r>
        <w:rPr>
          <w:spacing w:val="-22"/>
          <w:w w:val="105"/>
          <w:sz w:val="24"/>
        </w:rPr>
        <w:t> </w:t>
      </w:r>
      <w:r>
        <w:rPr>
          <w:w w:val="105"/>
          <w:sz w:val="24"/>
        </w:rPr>
        <w:t>/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Pública</w:t>
        <w:tab/>
        <w:t>Alugada</w:t>
        <w:tab/>
        <w:t>Cedida</w:t>
        <w:tab/>
        <w:t>Comodato</w:t>
        <w:tab/>
        <w:t>Outro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85.039299pt;margin-top:10.164888pt;width:453.7pt;height:.1pt;mso-position-horizontal-relative:page;mso-position-vertical-relative:paragraph;z-index:-15728128;mso-wrap-distance-left:0;mso-wrap-distance-right:0" coordorigin="1701,203" coordsize="9074,0" path="m1701,203l10775,203e" filled="false" stroked="true" strokeweight=".4782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8"/>
        </w:rPr>
      </w:pPr>
    </w:p>
    <w:p>
      <w:pPr>
        <w:spacing w:before="9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01. DOCUMENTAÇÃO FOTOGRÁFICA</w:t>
      </w:r>
    </w:p>
    <w:p>
      <w:pPr>
        <w:pStyle w:val="BodyText"/>
        <w:spacing w:before="8"/>
        <w:rPr>
          <w:b/>
          <w:sz w:val="27"/>
        </w:rPr>
      </w:pPr>
    </w:p>
    <w:p>
      <w:pPr>
        <w:tabs>
          <w:tab w:pos="4899" w:val="left" w:leader="none"/>
        </w:tabs>
        <w:spacing w:line="240" w:lineRule="auto"/>
        <w:ind w:left="12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707344" cy="1921382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344" cy="192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2700206" cy="1907381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206" cy="190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388" w:footer="593" w:top="1540" w:bottom="780" w:left="1600" w:right="1000"/>
          <w:pgNumType w:start="1"/>
        </w:sectPr>
      </w:pPr>
    </w:p>
    <w:p>
      <w:pPr>
        <w:spacing w:line="228" w:lineRule="auto" w:before="37"/>
        <w:ind w:left="100" w:right="57" w:firstLine="0"/>
        <w:jc w:val="both"/>
        <w:rPr>
          <w:sz w:val="20"/>
        </w:rPr>
      </w:pPr>
      <w:r>
        <w:rPr>
          <w:sz w:val="20"/>
        </w:rPr>
        <w:t>Foto 1: Vista da fachada da Casa de Cultura “José Antônio de Oliveira – Zezé Lindolfo”. Foto: Ismael Marques Pereira. 20/11/2019.</w:t>
      </w:r>
    </w:p>
    <w:p>
      <w:pPr>
        <w:spacing w:line="228" w:lineRule="auto" w:before="37"/>
        <w:ind w:left="120" w:right="131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Foto 2: Entrada lateral da Casa de Cultura “José </w:t>
      </w:r>
      <w:r>
        <w:rPr>
          <w:spacing w:val="-5"/>
          <w:sz w:val="20"/>
        </w:rPr>
        <w:t>An- </w:t>
      </w:r>
      <w:r>
        <w:rPr>
          <w:sz w:val="20"/>
        </w:rPr>
        <w:t>tônio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Oliveira</w:t>
      </w:r>
      <w:r>
        <w:rPr>
          <w:spacing w:val="-13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Zezé</w:t>
      </w:r>
      <w:r>
        <w:rPr>
          <w:spacing w:val="-12"/>
          <w:sz w:val="20"/>
        </w:rPr>
        <w:t> </w:t>
      </w:r>
      <w:r>
        <w:rPr>
          <w:sz w:val="20"/>
        </w:rPr>
        <w:t>Lindolfo”.</w:t>
      </w:r>
      <w:r>
        <w:rPr>
          <w:spacing w:val="-13"/>
          <w:sz w:val="20"/>
        </w:rPr>
        <w:t> </w:t>
      </w:r>
      <w:r>
        <w:rPr>
          <w:sz w:val="20"/>
        </w:rPr>
        <w:t>Foto:</w:t>
      </w:r>
      <w:r>
        <w:rPr>
          <w:spacing w:val="-13"/>
          <w:sz w:val="20"/>
        </w:rPr>
        <w:t> </w:t>
      </w:r>
      <w:r>
        <w:rPr>
          <w:sz w:val="20"/>
        </w:rPr>
        <w:t>Ismael</w:t>
      </w:r>
      <w:r>
        <w:rPr>
          <w:spacing w:val="-13"/>
          <w:sz w:val="20"/>
        </w:rPr>
        <w:t> </w:t>
      </w:r>
      <w:r>
        <w:rPr>
          <w:sz w:val="20"/>
        </w:rPr>
        <w:t>Mar- ques Pereira.</w:t>
      </w:r>
      <w:r>
        <w:rPr>
          <w:spacing w:val="-3"/>
          <w:sz w:val="20"/>
        </w:rPr>
        <w:t> </w:t>
      </w:r>
      <w:r>
        <w:rPr>
          <w:sz w:val="20"/>
        </w:rPr>
        <w:t>20/11/2019.</w:t>
      </w:r>
    </w:p>
    <w:p>
      <w:pPr>
        <w:spacing w:after="0" w:line="228" w:lineRule="auto"/>
        <w:jc w:val="both"/>
        <w:rPr>
          <w:sz w:val="20"/>
        </w:rPr>
        <w:sectPr>
          <w:type w:val="continuous"/>
          <w:pgSz w:w="11910" w:h="16840"/>
          <w:pgMar w:top="1540" w:bottom="780" w:left="1600" w:right="1000"/>
          <w:cols w:num="2" w:equalWidth="0">
            <w:col w:w="4413" w:space="386"/>
            <w:col w:w="45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tabs>
          <w:tab w:pos="4919" w:val="left" w:leader="none"/>
        </w:tabs>
        <w:spacing w:line="240" w:lineRule="auto"/>
        <w:ind w:left="100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2687609" cy="1907381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609" cy="1907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2697668" cy="1914525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668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540" w:bottom="780" w:left="1600" w:right="1000"/>
        </w:sectPr>
      </w:pPr>
    </w:p>
    <w:p>
      <w:pPr>
        <w:spacing w:line="228" w:lineRule="auto" w:before="78"/>
        <w:ind w:left="100" w:right="38" w:firstLine="0"/>
        <w:jc w:val="both"/>
        <w:rPr>
          <w:sz w:val="20"/>
        </w:rPr>
      </w:pPr>
      <w:r>
        <w:rPr>
          <w:sz w:val="20"/>
        </w:rPr>
        <w:t>Foto 3: </w:t>
      </w:r>
      <w:r>
        <w:rPr>
          <w:spacing w:val="-3"/>
          <w:sz w:val="20"/>
        </w:rPr>
        <w:t>Vista </w:t>
      </w:r>
      <w:r>
        <w:rPr>
          <w:sz w:val="20"/>
        </w:rPr>
        <w:t>de um dos recintos da Casa de Cultura “José</w:t>
      </w:r>
      <w:r>
        <w:rPr>
          <w:spacing w:val="-16"/>
          <w:sz w:val="20"/>
        </w:rPr>
        <w:t> </w:t>
      </w:r>
      <w:r>
        <w:rPr>
          <w:sz w:val="20"/>
        </w:rPr>
        <w:t>Antônio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Oliveira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Zezé</w:t>
      </w:r>
      <w:r>
        <w:rPr>
          <w:spacing w:val="-6"/>
          <w:sz w:val="20"/>
        </w:rPr>
        <w:t> </w:t>
      </w:r>
      <w:r>
        <w:rPr>
          <w:sz w:val="20"/>
        </w:rPr>
        <w:t>Lindolfo”.</w:t>
      </w:r>
      <w:r>
        <w:rPr>
          <w:spacing w:val="-5"/>
          <w:sz w:val="20"/>
        </w:rPr>
        <w:t> </w:t>
      </w:r>
      <w:r>
        <w:rPr>
          <w:sz w:val="20"/>
        </w:rPr>
        <w:t>Foto:</w:t>
      </w:r>
      <w:r>
        <w:rPr>
          <w:spacing w:val="-7"/>
          <w:sz w:val="20"/>
        </w:rPr>
        <w:t> </w:t>
      </w:r>
      <w:r>
        <w:rPr>
          <w:sz w:val="20"/>
        </w:rPr>
        <w:t>Is- mael Marques Pereira.</w:t>
      </w:r>
      <w:r>
        <w:rPr>
          <w:spacing w:val="-6"/>
          <w:sz w:val="20"/>
        </w:rPr>
        <w:t> </w:t>
      </w:r>
      <w:r>
        <w:rPr>
          <w:sz w:val="20"/>
        </w:rPr>
        <w:t>20/11/2019.</w:t>
      </w:r>
    </w:p>
    <w:p>
      <w:pPr>
        <w:spacing w:line="228" w:lineRule="auto" w:before="78"/>
        <w:ind w:left="100" w:right="131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Foto 4: </w:t>
      </w:r>
      <w:r>
        <w:rPr>
          <w:spacing w:val="-3"/>
          <w:sz w:val="20"/>
        </w:rPr>
        <w:t>Vista </w:t>
      </w:r>
      <w:r>
        <w:rPr>
          <w:sz w:val="20"/>
        </w:rPr>
        <w:t>da Casa de Cultura “José Antônio de Oliveira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Zezé</w:t>
      </w:r>
      <w:r>
        <w:rPr>
          <w:spacing w:val="-7"/>
          <w:sz w:val="20"/>
        </w:rPr>
        <w:t> </w:t>
      </w:r>
      <w:r>
        <w:rPr>
          <w:sz w:val="20"/>
        </w:rPr>
        <w:t>Lindolfo”</w:t>
      </w:r>
      <w:r>
        <w:rPr>
          <w:spacing w:val="-7"/>
          <w:sz w:val="20"/>
        </w:rPr>
        <w:t> </w:t>
      </w:r>
      <w:r>
        <w:rPr>
          <w:sz w:val="20"/>
        </w:rPr>
        <w:t>(esquerda)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seu</w:t>
      </w:r>
      <w:r>
        <w:rPr>
          <w:spacing w:val="-8"/>
          <w:sz w:val="20"/>
        </w:rPr>
        <w:t> </w:t>
      </w:r>
      <w:r>
        <w:rPr>
          <w:sz w:val="20"/>
        </w:rPr>
        <w:t>anexo</w:t>
      </w:r>
      <w:r>
        <w:rPr>
          <w:spacing w:val="-7"/>
          <w:sz w:val="20"/>
        </w:rPr>
        <w:t> </w:t>
      </w:r>
      <w:r>
        <w:rPr>
          <w:sz w:val="20"/>
        </w:rPr>
        <w:t>(di- reita). Foto: Ismael Marques Pereira.</w:t>
      </w:r>
      <w:r>
        <w:rPr>
          <w:spacing w:val="-22"/>
          <w:sz w:val="20"/>
        </w:rPr>
        <w:t> </w:t>
      </w:r>
      <w:r>
        <w:rPr>
          <w:sz w:val="20"/>
        </w:rPr>
        <w:t>20/11/2019.</w:t>
      </w:r>
    </w:p>
    <w:p>
      <w:pPr>
        <w:spacing w:after="0" w:line="228" w:lineRule="auto"/>
        <w:jc w:val="both"/>
        <w:rPr>
          <w:sz w:val="20"/>
        </w:rPr>
        <w:sectPr>
          <w:type w:val="continuous"/>
          <w:pgSz w:w="11910" w:h="16840"/>
          <w:pgMar w:top="1540" w:bottom="780" w:left="1600" w:right="1000"/>
          <w:cols w:num="2" w:equalWidth="0">
            <w:col w:w="4394" w:space="425"/>
            <w:col w:w="4491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ind w:left="2510"/>
        <w:rPr>
          <w:sz w:val="20"/>
        </w:rPr>
      </w:pPr>
      <w:r>
        <w:rPr>
          <w:sz w:val="20"/>
        </w:rPr>
        <w:drawing>
          <wp:inline distT="0" distB="0" distL="0" distR="0">
            <wp:extent cx="2697668" cy="1914525"/>
            <wp:effectExtent l="0" t="0" r="0" b="0"/>
            <wp:docPr id="2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668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8" w:lineRule="auto" w:before="64"/>
        <w:ind w:left="2510" w:right="2540" w:firstLine="0"/>
        <w:jc w:val="both"/>
        <w:rPr>
          <w:sz w:val="20"/>
        </w:rPr>
      </w:pPr>
      <w:r>
        <w:rPr>
          <w:sz w:val="20"/>
        </w:rPr>
        <w:t>Foto 5: Vista do interior da Casa de Cultura “José Antônio de Oliveira – Zezé Lindolfo”. Foto: Ismael Marques Pereira. 20/11/2019.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85.039398pt;margin-top:8.710741pt;width:453.6pt;height:.1pt;mso-position-horizontal-relative:page;mso-position-vertical-relative:paragraph;z-index:-15725056;mso-wrap-distance-left:0;mso-wrap-distance-right:0" coordorigin="1701,174" coordsize="9072,0" path="m1701,174l10773,17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8"/>
        </w:rPr>
        <w:t>HISTÓRICO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28"/>
        <w:jc w:val="both"/>
      </w:pPr>
      <w:r>
        <w:rPr/>
        <w:t>De arquitetura simples, mais significativa, a residência localizada na Rua Amazonas, n° </w:t>
      </w:r>
      <w:r>
        <w:rPr>
          <w:spacing w:val="-3"/>
        </w:rPr>
        <w:t>116, </w:t>
      </w:r>
      <w:r>
        <w:rPr/>
        <w:t>cento da cidade, possui significativa importância para a história de Lagamar e seu povo. Ao longo dos anos vários foram seus usos, sendo inicialmente habitada por pessoas de destaque na comunidade, como o Senhor Lázaro Alves Caixeta, que foi vereador e membro de uma família tradicional em Lagamar. Em um momento posterior foi residência da Senhora Ubalda Ribeiro Borges, que foi a primeira costureira de Lagamar. Sobre os primórdios da casa o seu registro de imóvel relata o seguinte: “a residência e seu respectivo</w:t>
      </w:r>
      <w:r>
        <w:rPr>
          <w:spacing w:val="-12"/>
        </w:rPr>
        <w:t> </w:t>
      </w:r>
      <w:r>
        <w:rPr/>
        <w:t>quintal</w:t>
      </w:r>
      <w:r>
        <w:rPr>
          <w:spacing w:val="-12"/>
        </w:rPr>
        <w:t> </w:t>
      </w:r>
      <w:r>
        <w:rPr/>
        <w:t>possuem</w:t>
      </w:r>
      <w:r>
        <w:rPr>
          <w:spacing w:val="-12"/>
        </w:rPr>
        <w:t> </w:t>
      </w:r>
      <w:r>
        <w:rPr/>
        <w:t>uma</w:t>
      </w:r>
      <w:r>
        <w:rPr>
          <w:spacing w:val="-12"/>
        </w:rPr>
        <w:t> </w:t>
      </w:r>
      <w:r>
        <w:rPr/>
        <w:t>área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762</w:t>
      </w:r>
      <w:r>
        <w:rPr>
          <w:spacing w:val="-12"/>
        </w:rPr>
        <w:t> </w:t>
      </w:r>
      <w:r>
        <w:rPr/>
        <w:t>m2</w:t>
      </w:r>
      <w:r>
        <w:rPr>
          <w:spacing w:val="-12"/>
        </w:rPr>
        <w:t> </w:t>
      </w:r>
      <w:r>
        <w:rPr/>
        <w:t>medindo</w:t>
      </w:r>
      <w:r>
        <w:rPr>
          <w:spacing w:val="-11"/>
        </w:rPr>
        <w:t> </w:t>
      </w:r>
      <w:r>
        <w:rPr/>
        <w:t>dezessete</w:t>
      </w:r>
      <w:r>
        <w:rPr>
          <w:spacing w:val="-12"/>
        </w:rPr>
        <w:t> </w:t>
      </w:r>
      <w:r>
        <w:rPr/>
        <w:t>metros</w:t>
      </w:r>
      <w:r>
        <w:rPr>
          <w:spacing w:val="-12"/>
        </w:rPr>
        <w:t> </w:t>
      </w:r>
      <w:r>
        <w:rPr/>
        <w:t>pela</w:t>
      </w:r>
      <w:r>
        <w:rPr>
          <w:spacing w:val="-12"/>
        </w:rPr>
        <w:t> </w:t>
      </w:r>
      <w:r>
        <w:rPr/>
        <w:t>frente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pelos</w:t>
      </w:r>
      <w:r>
        <w:rPr>
          <w:spacing w:val="-12"/>
        </w:rPr>
        <w:t> </w:t>
      </w:r>
      <w:r>
        <w:rPr/>
        <w:t>fundos</w:t>
      </w:r>
      <w:r>
        <w:rPr>
          <w:spacing w:val="-12"/>
        </w:rPr>
        <w:t> </w:t>
      </w:r>
      <w:r>
        <w:rPr>
          <w:spacing w:val="-5"/>
        </w:rPr>
        <w:t>por </w:t>
      </w:r>
      <w:r>
        <w:rPr/>
        <w:t>quarenta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cinco</w:t>
      </w:r>
      <w:r>
        <w:rPr>
          <w:spacing w:val="-6"/>
        </w:rPr>
        <w:t> </w:t>
      </w:r>
      <w:r>
        <w:rPr/>
        <w:t>metros</w:t>
      </w:r>
      <w:r>
        <w:rPr>
          <w:spacing w:val="-6"/>
        </w:rPr>
        <w:t> </w:t>
      </w:r>
      <w:r>
        <w:rPr/>
        <w:t>pelos</w:t>
      </w:r>
      <w:r>
        <w:rPr>
          <w:spacing w:val="-5"/>
        </w:rPr>
        <w:t> </w:t>
      </w:r>
      <w:r>
        <w:rPr/>
        <w:t>lados</w:t>
      </w:r>
      <w:r>
        <w:rPr>
          <w:spacing w:val="-6"/>
        </w:rPr>
        <w:t> </w:t>
      </w:r>
      <w:r>
        <w:rPr/>
        <w:t>direito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esquerdo</w:t>
      </w:r>
      <w:r>
        <w:rPr>
          <w:spacing w:val="-5"/>
        </w:rPr>
        <w:t> </w:t>
      </w:r>
      <w:r>
        <w:rPr/>
        <w:t>constituído</w:t>
      </w:r>
      <w:r>
        <w:rPr>
          <w:spacing w:val="-6"/>
        </w:rPr>
        <w:t> </w:t>
      </w:r>
      <w:r>
        <w:rPr/>
        <w:t>pelo</w:t>
      </w:r>
      <w:r>
        <w:rPr>
          <w:spacing w:val="-6"/>
        </w:rPr>
        <w:t> </w:t>
      </w:r>
      <w:r>
        <w:rPr/>
        <w:t>lote</w:t>
      </w:r>
      <w:r>
        <w:rPr>
          <w:spacing w:val="-6"/>
        </w:rPr>
        <w:t> </w:t>
      </w:r>
      <w:r>
        <w:rPr/>
        <w:t>número</w:t>
      </w:r>
      <w:r>
        <w:rPr>
          <w:spacing w:val="-5"/>
        </w:rPr>
        <w:t> </w:t>
      </w:r>
      <w:r>
        <w:rPr/>
        <w:t>dezessete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quadra número</w:t>
      </w:r>
      <w:r>
        <w:rPr>
          <w:spacing w:val="-12"/>
        </w:rPr>
        <w:t> </w:t>
      </w:r>
      <w:r>
        <w:rPr/>
        <w:t>oito-</w:t>
      </w:r>
      <w:r>
        <w:rPr>
          <w:spacing w:val="-11"/>
        </w:rPr>
        <w:t> </w:t>
      </w:r>
      <w:r>
        <w:rPr/>
        <w:t>situado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Rua</w:t>
      </w:r>
      <w:r>
        <w:rPr>
          <w:spacing w:val="-11"/>
        </w:rPr>
        <w:t> </w:t>
      </w:r>
      <w:r>
        <w:rPr/>
        <w:t>Número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ou</w:t>
      </w:r>
      <w:r>
        <w:rPr>
          <w:spacing w:val="-11"/>
        </w:rPr>
        <w:t> </w:t>
      </w:r>
      <w:r>
        <w:rPr/>
        <w:t>Rua</w:t>
      </w:r>
      <w:r>
        <w:rPr>
          <w:spacing w:val="-22"/>
        </w:rPr>
        <w:t> </w:t>
      </w:r>
      <w:r>
        <w:rPr/>
        <w:t>Amazonas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cidade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Lagamar</w:t>
      </w:r>
      <w:r>
        <w:rPr>
          <w:spacing w:val="-11"/>
        </w:rPr>
        <w:t> </w:t>
      </w:r>
      <w:r>
        <w:rPr/>
        <w:t>desta</w:t>
      </w:r>
      <w:r>
        <w:rPr>
          <w:spacing w:val="-11"/>
        </w:rPr>
        <w:t> </w:t>
      </w:r>
      <w:r>
        <w:rPr/>
        <w:t>Comarca.</w:t>
      </w:r>
      <w:r>
        <w:rPr>
          <w:spacing w:val="-11"/>
        </w:rPr>
        <w:t> </w:t>
      </w:r>
      <w:r>
        <w:rPr/>
        <w:t>Sendo seus primeiros proprietários em 10 de agosto de 1964 o Sr Osvaldo Pereira da Fonseca, comerciante, e sua</w:t>
      </w:r>
      <w:r>
        <w:rPr>
          <w:spacing w:val="-14"/>
        </w:rPr>
        <w:t> </w:t>
      </w:r>
      <w:r>
        <w:rPr/>
        <w:t>esposa</w:t>
      </w:r>
      <w:r>
        <w:rPr>
          <w:spacing w:val="-14"/>
        </w:rPr>
        <w:t> </w:t>
      </w:r>
      <w:r>
        <w:rPr/>
        <w:t>Sra.</w:t>
      </w:r>
      <w:r>
        <w:rPr>
          <w:spacing w:val="-18"/>
        </w:rPr>
        <w:t> </w:t>
      </w:r>
      <w:r>
        <w:rPr>
          <w:spacing w:val="-5"/>
        </w:rPr>
        <w:t>Valda</w:t>
      </w:r>
      <w:r>
        <w:rPr>
          <w:spacing w:val="-25"/>
        </w:rPr>
        <w:t> </w:t>
      </w:r>
      <w:r>
        <w:rPr/>
        <w:t>Alves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Fonseca,</w:t>
      </w:r>
      <w:r>
        <w:rPr>
          <w:spacing w:val="-14"/>
        </w:rPr>
        <w:t> </w:t>
      </w:r>
      <w:r>
        <w:rPr/>
        <w:t>professora.</w:t>
      </w:r>
      <w:r>
        <w:rPr>
          <w:spacing w:val="-18"/>
        </w:rPr>
        <w:t> </w:t>
      </w:r>
      <w:r>
        <w:rPr>
          <w:spacing w:val="-3"/>
        </w:rPr>
        <w:t>Também</w:t>
      </w:r>
      <w:r>
        <w:rPr>
          <w:spacing w:val="-14"/>
        </w:rPr>
        <w:t> </w:t>
      </w:r>
      <w:r>
        <w:rPr/>
        <w:t>consta</w:t>
      </w:r>
      <w:r>
        <w:rPr>
          <w:spacing w:val="-14"/>
        </w:rPr>
        <w:t> </w:t>
      </w:r>
      <w:r>
        <w:rPr/>
        <w:t>neste</w:t>
      </w:r>
      <w:r>
        <w:rPr>
          <w:spacing w:val="-14"/>
        </w:rPr>
        <w:t> </w:t>
      </w:r>
      <w:r>
        <w:rPr/>
        <w:t>mesmo</w:t>
      </w:r>
      <w:r>
        <w:rPr>
          <w:spacing w:val="-14"/>
        </w:rPr>
        <w:t> </w:t>
      </w:r>
      <w:r>
        <w:rPr/>
        <w:t>documento,</w:t>
      </w:r>
      <w:r>
        <w:rPr>
          <w:spacing w:val="-14"/>
        </w:rPr>
        <w:t> </w:t>
      </w:r>
      <w:r>
        <w:rPr/>
        <w:t>que</w:t>
      </w:r>
      <w:r>
        <w:rPr>
          <w:spacing w:val="-14"/>
        </w:rPr>
        <w:t> </w:t>
      </w:r>
      <w:r>
        <w:rPr/>
        <w:t>em</w:t>
      </w:r>
      <w:r>
        <w:rPr>
          <w:spacing w:val="-14"/>
        </w:rPr>
        <w:t> </w:t>
      </w:r>
      <w:r>
        <w:rPr/>
        <w:t>14 de</w:t>
      </w:r>
      <w:r>
        <w:rPr>
          <w:spacing w:val="-9"/>
        </w:rPr>
        <w:t> </w:t>
      </w:r>
      <w:r>
        <w:rPr/>
        <w:t>julho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1987,</w:t>
      </w:r>
      <w:r>
        <w:rPr>
          <w:spacing w:val="-9"/>
        </w:rPr>
        <w:t> </w:t>
      </w:r>
      <w:r>
        <w:rPr/>
        <w:t>nos</w:t>
      </w:r>
      <w:r>
        <w:rPr>
          <w:spacing w:val="-9"/>
        </w:rPr>
        <w:t> </w:t>
      </w:r>
      <w:r>
        <w:rPr/>
        <w:t>termos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escritura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19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junho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1981,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propriedade</w:t>
      </w:r>
      <w:r>
        <w:rPr>
          <w:spacing w:val="-9"/>
        </w:rPr>
        <w:t> </w:t>
      </w:r>
      <w:r>
        <w:rPr/>
        <w:t>passou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ser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pos- se da Prefeitura Municipal de Lagamar, sendo adquirida do </w:t>
      </w:r>
      <w:r>
        <w:rPr>
          <w:spacing w:val="-5"/>
        </w:rPr>
        <w:t>Sr. </w:t>
      </w:r>
      <w:r>
        <w:rPr/>
        <w:t>Geraldo Magela da Fonseca Júlio Alves Caixeta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esposa</w:t>
      </w:r>
      <w:r>
        <w:rPr>
          <w:spacing w:val="-13"/>
        </w:rPr>
        <w:t> </w:t>
      </w:r>
      <w:r>
        <w:rPr/>
        <w:t>Antônia</w:t>
      </w:r>
      <w:r>
        <w:rPr>
          <w:spacing w:val="-2"/>
        </w:rPr>
        <w:t> </w:t>
      </w:r>
      <w:r>
        <w:rPr/>
        <w:t>Gloria</w:t>
      </w:r>
      <w:r>
        <w:rPr>
          <w:spacing w:val="-2"/>
        </w:rPr>
        <w:t> </w:t>
      </w:r>
      <w:r>
        <w:rPr/>
        <w:t>Caixeta</w:t>
      </w:r>
      <w:r>
        <w:rPr>
          <w:spacing w:val="-3"/>
        </w:rPr>
        <w:t> </w:t>
      </w:r>
      <w:r>
        <w:rPr/>
        <w:t>Matos,</w:t>
      </w:r>
      <w:r>
        <w:rPr>
          <w:spacing w:val="-2"/>
        </w:rPr>
        <w:t> </w:t>
      </w:r>
      <w:r>
        <w:rPr/>
        <w:t>pelo</w:t>
      </w:r>
      <w:r>
        <w:rPr>
          <w:spacing w:val="-2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600.000</w:t>
      </w:r>
      <w:r>
        <w:rPr>
          <w:spacing w:val="-2"/>
        </w:rPr>
        <w:t> </w:t>
      </w:r>
      <w:r>
        <w:rPr/>
        <w:t>cruzeiros.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anos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1984 e 1985, funcionou na localidade uma Clínica Médica. De 1986 até o ano de 2016, foi sede da Escola</w:t>
      </w:r>
      <w:r>
        <w:rPr>
          <w:spacing w:val="-39"/>
        </w:rPr>
        <w:t> </w:t>
      </w:r>
      <w:r>
        <w:rPr/>
        <w:t>de Ensino Supletivo, “Augusta Raquel da Silveira”, nomeada em homenagem a uma das primeiras mora- doras de Lagamar. Destacou-se nestes 30 anos devido a importância do espaço ao abrigar a educação supletiva, atualmente conhecida como Educação para Jovens e Adultos (EJA), uma vez que devido seu papel</w:t>
      </w:r>
      <w:r>
        <w:rPr>
          <w:spacing w:val="-8"/>
        </w:rPr>
        <w:t> </w:t>
      </w:r>
      <w:r>
        <w:rPr/>
        <w:t>inclusivo</w:t>
      </w:r>
      <w:r>
        <w:rPr>
          <w:spacing w:val="-8"/>
        </w:rPr>
        <w:t> </w:t>
      </w:r>
      <w:r>
        <w:rPr/>
        <w:t>oferece</w:t>
      </w:r>
      <w:r>
        <w:rPr>
          <w:spacing w:val="-8"/>
        </w:rPr>
        <w:t> </w:t>
      </w:r>
      <w:r>
        <w:rPr/>
        <w:t>meios</w:t>
      </w:r>
      <w:r>
        <w:rPr>
          <w:spacing w:val="-8"/>
        </w:rPr>
        <w:t> </w:t>
      </w:r>
      <w:r>
        <w:rPr/>
        <w:t>práticos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eficazes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alunos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diferentes</w:t>
      </w:r>
      <w:r>
        <w:rPr>
          <w:spacing w:val="-8"/>
        </w:rPr>
        <w:t> </w:t>
      </w:r>
      <w:r>
        <w:rPr/>
        <w:t>idades</w:t>
      </w:r>
      <w:r>
        <w:rPr>
          <w:spacing w:val="-8"/>
        </w:rPr>
        <w:t> </w:t>
      </w:r>
      <w:r>
        <w:rPr/>
        <w:t>possam</w:t>
      </w:r>
      <w:r>
        <w:rPr>
          <w:spacing w:val="-8"/>
        </w:rPr>
        <w:t> </w:t>
      </w:r>
      <w:r>
        <w:rPr/>
        <w:t>concluir</w:t>
      </w:r>
      <w:r>
        <w:rPr>
          <w:spacing w:val="-8"/>
        </w:rPr>
        <w:t> </w:t>
      </w:r>
      <w:r>
        <w:rPr/>
        <w:t>o ensino médio. Presentemente o espaço que acolheu inúmeras funcionalidades está resguardado para</w:t>
      </w:r>
      <w:r>
        <w:rPr>
          <w:spacing w:val="-33"/>
        </w:rPr>
        <w:t> </w:t>
      </w:r>
      <w:r>
        <w:rPr/>
        <w:t>ser reformado e sediar a Casa de Cultura José Antônio de Oliveira- “Zezé Lindolfo”. Nessa acepção, é que a Divisão de Cultura e a Prefeitura Municipal cedeu o imóvel para o devido fim. Logo, o acervo que se encontra provisoriamente na Biblioteca Municipal, desde o ano de 2015, poderá ser levado para casa. Dessa</w:t>
      </w:r>
      <w:r>
        <w:rPr>
          <w:spacing w:val="-8"/>
        </w:rPr>
        <w:t> </w:t>
      </w:r>
      <w:r>
        <w:rPr/>
        <w:t>forma,</w:t>
      </w:r>
      <w:r>
        <w:rPr>
          <w:spacing w:val="-8"/>
        </w:rPr>
        <w:t> </w:t>
      </w:r>
      <w:r>
        <w:rPr/>
        <w:t>será</w:t>
      </w:r>
      <w:r>
        <w:rPr>
          <w:spacing w:val="-8"/>
        </w:rPr>
        <w:t> </w:t>
      </w:r>
      <w:r>
        <w:rPr/>
        <w:t>possível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idealização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sonhada</w:t>
      </w:r>
      <w:r>
        <w:rPr>
          <w:spacing w:val="-8"/>
        </w:rPr>
        <w:t> </w:t>
      </w:r>
      <w:r>
        <w:rPr/>
        <w:t>exposição</w:t>
      </w:r>
      <w:r>
        <w:rPr>
          <w:spacing w:val="-8"/>
        </w:rPr>
        <w:t> </w:t>
      </w:r>
      <w:r>
        <w:rPr/>
        <w:t>histórica,</w:t>
      </w:r>
      <w:r>
        <w:rPr>
          <w:spacing w:val="-8"/>
        </w:rPr>
        <w:t> </w:t>
      </w:r>
      <w:r>
        <w:rPr/>
        <w:t>cultural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artística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Lagamar. Para mais, o espaço será um local de preservação da identidade e memória local, que possibilitará a integração entre os diferentes públicos, ocasionando dessa forma uma consciência coletiva entre a co- munidade e sua própria</w:t>
      </w:r>
      <w:r>
        <w:rPr>
          <w:spacing w:val="-5"/>
        </w:rPr>
        <w:t> </w:t>
      </w:r>
      <w:r>
        <w:rPr/>
        <w:t>História.</w:t>
      </w:r>
    </w:p>
    <w:p>
      <w:pPr>
        <w:spacing w:after="0" w:line="302" w:lineRule="auto"/>
        <w:jc w:val="both"/>
        <w:sectPr>
          <w:headerReference w:type="default" r:id="rId11"/>
          <w:footerReference w:type="default" r:id="rId12"/>
          <w:pgSz w:w="11910" w:h="16840"/>
          <w:pgMar w:header="388" w:footer="831" w:top="1540" w:bottom="1020" w:left="1600" w:right="1000"/>
          <w:pgNumType w:start="2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DESCRIÇÃO </w:t>
      </w:r>
      <w:r>
        <w:rPr/>
        <w:t>E</w:t>
      </w:r>
      <w:r>
        <w:rPr>
          <w:spacing w:val="3"/>
        </w:rPr>
        <w:t> </w:t>
      </w:r>
      <w:r>
        <w:rPr>
          <w:spacing w:val="8"/>
        </w:rPr>
        <w:t>TIPOLOGIA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 w:before="1"/>
        <w:ind w:left="100" w:right="117"/>
        <w:jc w:val="both"/>
      </w:pPr>
      <w:r>
        <w:rPr/>
        <w:t>De</w:t>
      </w:r>
      <w:r>
        <w:rPr>
          <w:spacing w:val="-11"/>
        </w:rPr>
        <w:t> </w:t>
      </w:r>
      <w:r>
        <w:rPr/>
        <w:t>estilo</w:t>
      </w:r>
      <w:r>
        <w:rPr>
          <w:spacing w:val="-10"/>
        </w:rPr>
        <w:t> </w:t>
      </w:r>
      <w:r>
        <w:rPr/>
        <w:t>eclético,</w:t>
      </w:r>
      <w:r>
        <w:rPr>
          <w:spacing w:val="-10"/>
        </w:rPr>
        <w:t> </w:t>
      </w:r>
      <w:r>
        <w:rPr/>
        <w:t>construído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terreno</w:t>
      </w:r>
      <w:r>
        <w:rPr>
          <w:spacing w:val="-10"/>
        </w:rPr>
        <w:t> </w:t>
      </w:r>
      <w:r>
        <w:rPr/>
        <w:t>plano,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imóvel</w:t>
      </w:r>
      <w:r>
        <w:rPr>
          <w:spacing w:val="-10"/>
        </w:rPr>
        <w:t> </w:t>
      </w:r>
      <w:r>
        <w:rPr/>
        <w:t>relatado</w:t>
      </w:r>
      <w:r>
        <w:rPr>
          <w:spacing w:val="-10"/>
        </w:rPr>
        <w:t> </w:t>
      </w:r>
      <w:r>
        <w:rPr/>
        <w:t>possui</w:t>
      </w:r>
      <w:r>
        <w:rPr>
          <w:spacing w:val="-10"/>
        </w:rPr>
        <w:t> </w:t>
      </w:r>
      <w:r>
        <w:rPr/>
        <w:t>sua</w:t>
      </w:r>
      <w:r>
        <w:rPr>
          <w:spacing w:val="-11"/>
        </w:rPr>
        <w:t> </w:t>
      </w:r>
      <w:r>
        <w:rPr/>
        <w:t>planta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“l”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um</w:t>
      </w:r>
      <w:r>
        <w:rPr>
          <w:spacing w:val="-10"/>
        </w:rPr>
        <w:t> </w:t>
      </w:r>
      <w:r>
        <w:rPr/>
        <w:t>pavi- mento,</w:t>
      </w:r>
      <w:r>
        <w:rPr>
          <w:spacing w:val="-3"/>
        </w:rPr>
        <w:t> </w:t>
      </w:r>
      <w:r>
        <w:rPr/>
        <w:t>composta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sala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recepção,</w:t>
      </w:r>
      <w:r>
        <w:rPr>
          <w:spacing w:val="-3"/>
        </w:rPr>
        <w:t> </w:t>
      </w:r>
      <w:r>
        <w:rPr/>
        <w:t>banheiro</w:t>
      </w:r>
      <w:r>
        <w:rPr>
          <w:spacing w:val="-3"/>
        </w:rPr>
        <w:t> </w:t>
      </w:r>
      <w:r>
        <w:rPr/>
        <w:t>masculino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feminino;</w:t>
      </w:r>
      <w:r>
        <w:rPr>
          <w:spacing w:val="-3"/>
        </w:rPr>
        <w:t> </w:t>
      </w:r>
      <w:r>
        <w:rPr/>
        <w:t>três</w:t>
      </w:r>
      <w:r>
        <w:rPr>
          <w:spacing w:val="-2"/>
        </w:rPr>
        <w:t> </w:t>
      </w:r>
      <w:r>
        <w:rPr/>
        <w:t>quartos/salas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cozinha.</w:t>
      </w:r>
      <w:r>
        <w:rPr>
          <w:spacing w:val="-15"/>
        </w:rPr>
        <w:t> </w:t>
      </w:r>
      <w:r>
        <w:rPr/>
        <w:t>A edificação</w:t>
      </w:r>
      <w:r>
        <w:rPr>
          <w:spacing w:val="-6"/>
        </w:rPr>
        <w:t> </w:t>
      </w:r>
      <w:r>
        <w:rPr/>
        <w:t>possui</w:t>
      </w:r>
      <w:r>
        <w:rPr>
          <w:spacing w:val="-6"/>
        </w:rPr>
        <w:t> </w:t>
      </w:r>
      <w:r>
        <w:rPr/>
        <w:t>fachada</w:t>
      </w:r>
      <w:r>
        <w:rPr>
          <w:spacing w:val="-6"/>
        </w:rPr>
        <w:t> </w:t>
      </w:r>
      <w:r>
        <w:rPr/>
        <w:t>frontal</w:t>
      </w:r>
      <w:r>
        <w:rPr>
          <w:spacing w:val="-6"/>
        </w:rPr>
        <w:t> </w:t>
      </w:r>
      <w:r>
        <w:rPr/>
        <w:t>moderna,</w:t>
      </w:r>
      <w:r>
        <w:rPr>
          <w:spacing w:val="-5"/>
        </w:rPr>
        <w:t> </w:t>
      </w:r>
      <w:r>
        <w:rPr/>
        <w:t>composta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porta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abrir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duas</w:t>
      </w:r>
      <w:r>
        <w:rPr>
          <w:spacing w:val="-6"/>
        </w:rPr>
        <w:t> </w:t>
      </w:r>
      <w:r>
        <w:rPr/>
        <w:t>folhas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madeira. Seu sistema construtivo é alvenaria de tijolos de barro maciço, rebocada, amassada e pintada (princi- palmente</w:t>
      </w:r>
      <w:r>
        <w:rPr>
          <w:spacing w:val="-6"/>
        </w:rPr>
        <w:t> </w:t>
      </w:r>
      <w:r>
        <w:rPr/>
        <w:t>tinta</w:t>
      </w:r>
      <w:r>
        <w:rPr>
          <w:spacing w:val="-5"/>
        </w:rPr>
        <w:t> </w:t>
      </w:r>
      <w:r>
        <w:rPr/>
        <w:t>latex).</w:t>
      </w:r>
      <w:r>
        <w:rPr>
          <w:spacing w:val="-5"/>
        </w:rPr>
        <w:t> </w:t>
      </w:r>
      <w:r>
        <w:rPr/>
        <w:t>Banheiros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revestimento</w:t>
      </w:r>
      <w:r>
        <w:rPr>
          <w:spacing w:val="-5"/>
        </w:rPr>
        <w:t> </w:t>
      </w:r>
      <w:r>
        <w:rPr/>
        <w:t>cerâmico,</w:t>
      </w:r>
      <w:r>
        <w:rPr>
          <w:spacing w:val="-6"/>
        </w:rPr>
        <w:t> </w:t>
      </w:r>
      <w:r>
        <w:rPr/>
        <w:t>esquadrias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janelas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vidro</w:t>
      </w:r>
      <w:r>
        <w:rPr>
          <w:spacing w:val="-5"/>
        </w:rPr>
        <w:t> </w:t>
      </w:r>
      <w:r>
        <w:rPr/>
        <w:t>(janelas</w:t>
      </w:r>
      <w:r>
        <w:rPr>
          <w:spacing w:val="-6"/>
        </w:rPr>
        <w:t> </w:t>
      </w:r>
      <w:r>
        <w:rPr/>
        <w:t>de correr); esquadrias das janelas dos banheiros basculantes (de alumínio e vedação em vidro); esquadrias das portas de madeira; piso interno em cerâmica imitando madeira. No entorno da edificação, o piso é cimentado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restante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quintal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terra.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edificação</w:t>
      </w:r>
      <w:r>
        <w:rPr>
          <w:spacing w:val="-4"/>
        </w:rPr>
        <w:t> </w:t>
      </w:r>
      <w:r>
        <w:rPr/>
        <w:t>apresentará</w:t>
      </w:r>
      <w:r>
        <w:rPr>
          <w:spacing w:val="-3"/>
        </w:rPr>
        <w:t> </w:t>
      </w:r>
      <w:r>
        <w:rPr/>
        <w:t>forro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“pvc”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cobertura</w:t>
      </w:r>
      <w:r>
        <w:rPr>
          <w:spacing w:val="-3"/>
        </w:rPr>
        <w:t> </w:t>
      </w:r>
      <w:r>
        <w:rPr/>
        <w:t>é</w:t>
      </w:r>
      <w:r>
        <w:rPr>
          <w:spacing w:val="-4"/>
        </w:rPr>
        <w:t> </w:t>
      </w:r>
      <w:r>
        <w:rPr/>
        <w:t>com telhas de fibrocimento</w:t>
      </w:r>
      <w:r>
        <w:rPr>
          <w:spacing w:val="-4"/>
        </w:rPr>
        <w:t> </w:t>
      </w:r>
      <w:r>
        <w:rPr/>
        <w:t>embutida.</w:t>
      </w:r>
    </w:p>
    <w:p>
      <w:pPr>
        <w:pStyle w:val="BodyText"/>
        <w:ind w:left="100"/>
      </w:pPr>
      <w:r>
        <w:rPr/>
        <w:t>_________________________________________________________________________________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3" w:right="0" w:hanging="364"/>
        <w:jc w:val="left"/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1665922</wp:posOffset>
            </wp:positionH>
            <wp:positionV relativeFrom="paragraph">
              <wp:posOffset>258204</wp:posOffset>
            </wp:positionV>
            <wp:extent cx="4208664" cy="5788152"/>
            <wp:effectExtent l="0" t="0" r="0" b="0"/>
            <wp:wrapTopAndBottom/>
            <wp:docPr id="2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664" cy="578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DOCUMENTAÇÃO </w:t>
      </w:r>
      <w:r>
        <w:rPr>
          <w:spacing w:val="6"/>
        </w:rPr>
        <w:t>CARTOGRÁFICA</w:t>
      </w:r>
      <w:r>
        <w:rPr>
          <w:spacing w:val="-8"/>
        </w:rPr>
        <w:t> </w:t>
      </w:r>
      <w:r>
        <w:rPr>
          <w:spacing w:val="6"/>
        </w:rPr>
        <w:t>(ESQUEMA)</w:t>
      </w:r>
    </w:p>
    <w:p>
      <w:pPr>
        <w:spacing w:after="0" w:line="240" w:lineRule="auto"/>
        <w:jc w:val="left"/>
        <w:sectPr>
          <w:pgSz w:w="11910" w:h="16840"/>
          <w:pgMar w:header="388" w:footer="831" w:top="1540" w:bottom="1020" w:left="1600" w:right="1000"/>
        </w:sect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90" w:after="0"/>
        <w:ind w:left="463" w:right="0" w:hanging="364"/>
        <w:jc w:val="left"/>
        <w:rPr>
          <w:b/>
          <w:sz w:val="24"/>
        </w:rPr>
      </w:pPr>
      <w:r>
        <w:rPr>
          <w:b/>
          <w:spacing w:val="5"/>
          <w:sz w:val="24"/>
        </w:rPr>
        <w:t>USO</w:t>
      </w:r>
      <w:r>
        <w:rPr>
          <w:b/>
          <w:spacing w:val="-7"/>
          <w:sz w:val="24"/>
        </w:rPr>
        <w:t> </w:t>
      </w:r>
      <w:r>
        <w:rPr>
          <w:b/>
          <w:spacing w:val="4"/>
          <w:sz w:val="24"/>
        </w:rPr>
        <w:t>ATUAL</w:t>
      </w:r>
    </w:p>
    <w:p>
      <w:pPr>
        <w:pStyle w:val="BodyText"/>
        <w:spacing w:before="1"/>
        <w:rPr>
          <w:b/>
        </w:rPr>
      </w:pPr>
    </w:p>
    <w:p>
      <w:pPr>
        <w:tabs>
          <w:tab w:pos="1912" w:val="left" w:leader="none"/>
          <w:tab w:pos="3046" w:val="left" w:leader="none"/>
          <w:tab w:pos="4398" w:val="left" w:leader="none"/>
          <w:tab w:pos="5826" w:val="left" w:leader="none"/>
        </w:tabs>
        <w:spacing w:before="0"/>
        <w:ind w:left="393" w:right="0" w:firstLine="0"/>
        <w:jc w:val="left"/>
        <w:rPr>
          <w:sz w:val="24"/>
        </w:rPr>
      </w:pPr>
      <w:r>
        <w:rPr/>
        <w:pict>
          <v:rect style="position:absolute;margin-left:85.289001pt;margin-top:2.191120pt;width:10.679pt;height:9.299pt;mso-position-horizontal-relative:page;mso-position-vertical-relative:paragraph;z-index:157363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61.240005pt;margin-top:2.191120pt;width:10.679pt;height:9.299pt;mso-position-horizontal-relative:page;mso-position-vertical-relative:paragraph;z-index:-158612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7.932999pt;margin-top:2.191120pt;width:10.679pt;height:9.299pt;mso-position-horizontal-relative:page;mso-position-vertical-relative:paragraph;z-index:-158607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85.571991pt;margin-top:2.191120pt;width:10.679pt;height:9.299pt;mso-position-horizontal-relative:page;mso-position-vertical-relative:paragraph;z-index:-158602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56.949005pt;margin-top:2.191120pt;width:10.679pt;height:9.299pt;mso-position-horizontal-relative:page;mso-position-vertical-relative:paragraph;z-index:-15859712" filled="true" fillcolor="#000000" stroked="false">
            <v:fill type="solid"/>
            <w10:wrap type="none"/>
          </v:rect>
        </w:pict>
      </w:r>
      <w:r>
        <w:rPr>
          <w:sz w:val="24"/>
        </w:rPr>
        <w:t>Residencial</w:t>
        <w:tab/>
        <w:t>Serviço</w:t>
        <w:tab/>
        <w:t>Industrial</w:t>
        <w:tab/>
        <w:t>Comercial</w:t>
        <w:tab/>
        <w:t>Outros</w:t>
      </w: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85.039398pt;margin-top:16.148743pt;width:453.7pt;height:.1pt;mso-position-horizontal-relative:page;mso-position-vertical-relative:paragraph;z-index:-15724032;mso-wrap-distance-left:0;mso-wrap-distance-right:0" coordorigin="1701,323" coordsize="9074,0" path="m1701,323l10775,323e" filled="false" stroked="true" strokeweight=".7531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  <w:rPr>
          <w:b/>
          <w:sz w:val="24"/>
        </w:rPr>
      </w:pPr>
      <w:r>
        <w:rPr>
          <w:b/>
          <w:spacing w:val="7"/>
          <w:sz w:val="24"/>
        </w:rPr>
        <w:t>PROTEÇAO </w:t>
      </w:r>
      <w:r>
        <w:rPr>
          <w:b/>
          <w:spacing w:val="6"/>
          <w:sz w:val="24"/>
        </w:rPr>
        <w:t>LEGAL</w:t>
      </w:r>
      <w:r>
        <w:rPr>
          <w:b/>
          <w:spacing w:val="-5"/>
          <w:sz w:val="24"/>
        </w:rPr>
        <w:t> </w:t>
      </w:r>
      <w:r>
        <w:rPr>
          <w:b/>
          <w:spacing w:val="8"/>
          <w:sz w:val="24"/>
        </w:rPr>
        <w:t>EXISTENTE</w:t>
      </w:r>
    </w:p>
    <w:p>
      <w:pPr>
        <w:pStyle w:val="BodyText"/>
        <w:spacing w:before="9"/>
        <w:rPr>
          <w:b/>
          <w:sz w:val="26"/>
        </w:rPr>
      </w:pPr>
    </w:p>
    <w:p>
      <w:pPr>
        <w:tabs>
          <w:tab w:pos="1829" w:val="left" w:leader="none"/>
          <w:tab w:pos="2852" w:val="left" w:leader="none"/>
          <w:tab w:pos="5474" w:val="left" w:leader="none"/>
        </w:tabs>
        <w:spacing w:line="405" w:lineRule="auto" w:before="0"/>
        <w:ind w:left="401" w:right="1413" w:firstLine="0"/>
        <w:jc w:val="left"/>
        <w:rPr>
          <w:sz w:val="24"/>
        </w:rPr>
      </w:pPr>
      <w:r>
        <w:rPr/>
        <w:pict>
          <v:rect style="position:absolute;margin-left:85.714996pt;margin-top:2.192124pt;width:10.679pt;height:9.299pt;mso-position-horizontal-relative:page;mso-position-vertical-relative:paragraph;z-index:157388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8.223007pt;margin-top:2.192124pt;width:10.679pt;height:9.299pt;mso-position-horizontal-relative:page;mso-position-vertical-relative:paragraph;z-index:-158586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9.364014pt;margin-top:2.192124pt;width:10.679pt;height:9.299pt;mso-position-horizontal-relative:page;mso-position-vertical-relative:paragraph;z-index:-158581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85.714996pt;margin-top:25.522123pt;width:10.679pt;height:9.299pt;mso-position-horizontal-relative:page;mso-position-vertical-relative:paragraph;z-index:157404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57.091003pt;margin-top:25.522123pt;width:10.679pt;height:9.299pt;mso-position-horizontal-relative:page;mso-position-vertical-relative:paragraph;z-index:-15857152" filled="true" fillcolor="#000000" stroked="false">
            <v:fill type="solid"/>
            <w10:wrap type="none"/>
          </v:rect>
        </w:pict>
      </w:r>
      <w:r>
        <w:rPr>
          <w:spacing w:val="-4"/>
          <w:sz w:val="24"/>
        </w:rPr>
        <w:t>Tombamento</w:t>
      </w:r>
      <w:r>
        <w:rPr>
          <w:spacing w:val="20"/>
          <w:sz w:val="24"/>
        </w:rPr>
        <w:t> </w:t>
      </w:r>
      <w:r>
        <w:rPr>
          <w:sz w:val="24"/>
        </w:rPr>
        <w:t>Federal</w:t>
        <w:tab/>
      </w:r>
      <w:r>
        <w:rPr>
          <w:spacing w:val="-4"/>
          <w:sz w:val="24"/>
        </w:rPr>
        <w:t>Tombamento</w:t>
      </w:r>
      <w:r>
        <w:rPr>
          <w:spacing w:val="4"/>
          <w:sz w:val="24"/>
        </w:rPr>
        <w:t> </w:t>
      </w:r>
      <w:r>
        <w:rPr>
          <w:sz w:val="24"/>
        </w:rPr>
        <w:t>Estadual</w:t>
        <w:tab/>
      </w:r>
      <w:r>
        <w:rPr>
          <w:spacing w:val="-4"/>
          <w:sz w:val="24"/>
        </w:rPr>
        <w:t>Tombamento Municiapal </w:t>
      </w:r>
      <w:r>
        <w:rPr>
          <w:sz w:val="24"/>
        </w:rPr>
        <w:t>Inventário</w:t>
        <w:tab/>
        <w:t>Nenhuma</w:t>
      </w: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85.039398pt;margin-top:9.311170pt;width:453.7pt;height:.1pt;mso-position-horizontal-relative:page;mso-position-vertical-relative:paragraph;z-index:-15723520;mso-wrap-distance-left:0;mso-wrap-distance-right:0" coordorigin="1701,186" coordsize="9074,0" path="m1701,186l10775,186e" filled="false" stroked="true" strokeweight=".7531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  <w:rPr>
          <w:b/>
          <w:sz w:val="24"/>
        </w:rPr>
      </w:pPr>
      <w:r>
        <w:rPr>
          <w:b/>
          <w:spacing w:val="7"/>
          <w:sz w:val="24"/>
        </w:rPr>
        <w:t>PROTEÇÃO </w:t>
      </w:r>
      <w:r>
        <w:rPr>
          <w:b/>
          <w:spacing w:val="6"/>
          <w:sz w:val="24"/>
        </w:rPr>
        <w:t>LEGAL</w:t>
      </w:r>
      <w:r>
        <w:rPr>
          <w:b/>
          <w:spacing w:val="-5"/>
          <w:sz w:val="24"/>
        </w:rPr>
        <w:t> </w:t>
      </w:r>
      <w:r>
        <w:rPr>
          <w:b/>
          <w:spacing w:val="4"/>
          <w:sz w:val="24"/>
        </w:rPr>
        <w:t>PROPOSTA</w:t>
      </w:r>
    </w:p>
    <w:p>
      <w:pPr>
        <w:pStyle w:val="BodyText"/>
        <w:rPr>
          <w:b/>
          <w:sz w:val="29"/>
        </w:rPr>
      </w:pPr>
    </w:p>
    <w:p>
      <w:pPr>
        <w:tabs>
          <w:tab w:pos="2843" w:val="left" w:leader="none"/>
          <w:tab w:pos="3297" w:val="left" w:leader="none"/>
          <w:tab w:pos="5466" w:val="left" w:leader="none"/>
          <w:tab w:pos="6426" w:val="left" w:leader="none"/>
        </w:tabs>
        <w:spacing w:line="405" w:lineRule="auto" w:before="0"/>
        <w:ind w:left="393" w:right="1413" w:firstLine="0"/>
        <w:jc w:val="left"/>
        <w:rPr>
          <w:sz w:val="24"/>
        </w:rPr>
      </w:pPr>
      <w:r>
        <w:rPr/>
        <w:pict>
          <v:rect style="position:absolute;margin-left:85.289001pt;margin-top:2.192098pt;width:10.679pt;height:9.299pt;mso-position-horizontal-relative:page;mso-position-vertical-relative:paragraph;z-index:157414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07.798004pt;margin-top:2.192098pt;width:10.679pt;height:9.299pt;mso-position-horizontal-relative:page;mso-position-vertical-relative:paragraph;z-index:-158561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8.938995pt;margin-top:2.192098pt;width:10.679pt;height:9.299pt;mso-position-horizontal-relative:page;mso-position-vertical-relative:paragraph;z-index:-158556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85.289001pt;margin-top:25.522099pt;width:10.679pt;height:9.299pt;mso-position-horizontal-relative:page;mso-position-vertical-relative:paragraph;z-index:157429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30.475006pt;margin-top:25.522099pt;width:10.679pt;height:9.299pt;mso-position-horizontal-relative:page;mso-position-vertical-relative:paragraph;z-index:-158545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6.946991pt;margin-top:25.522099pt;width:10.679pt;height:9.299pt;mso-position-horizontal-relative:page;mso-position-vertical-relative:paragraph;z-index:-15854080" filled="true" fillcolor="#000000" stroked="false">
            <v:fill type="solid"/>
            <w10:wrap type="none"/>
          </v:rect>
        </w:pict>
      </w:r>
      <w:r>
        <w:rPr>
          <w:spacing w:val="-4"/>
          <w:sz w:val="24"/>
        </w:rPr>
        <w:t>Tombamento</w:t>
      </w:r>
      <w:r>
        <w:rPr>
          <w:spacing w:val="2"/>
          <w:sz w:val="24"/>
        </w:rPr>
        <w:t> </w:t>
      </w:r>
      <w:r>
        <w:rPr>
          <w:sz w:val="24"/>
        </w:rPr>
        <w:t>Federal</w:t>
        <w:tab/>
      </w:r>
      <w:r>
        <w:rPr>
          <w:spacing w:val="-4"/>
          <w:sz w:val="24"/>
        </w:rPr>
        <w:t>Tombamento</w:t>
      </w:r>
      <w:r>
        <w:rPr>
          <w:spacing w:val="26"/>
          <w:sz w:val="24"/>
        </w:rPr>
        <w:t> </w:t>
      </w:r>
      <w:r>
        <w:rPr>
          <w:sz w:val="24"/>
        </w:rPr>
        <w:t>Estadual</w:t>
        <w:tab/>
      </w:r>
      <w:r>
        <w:rPr>
          <w:spacing w:val="-4"/>
          <w:sz w:val="24"/>
        </w:rPr>
        <w:t>Tombamento Municiapal </w:t>
      </w:r>
      <w:r>
        <w:rPr>
          <w:sz w:val="24"/>
        </w:rPr>
        <w:t>Entorno do</w:t>
      </w:r>
      <w:r>
        <w:rPr>
          <w:spacing w:val="30"/>
          <w:sz w:val="24"/>
        </w:rPr>
        <w:t> </w:t>
      </w:r>
      <w:r>
        <w:rPr>
          <w:sz w:val="24"/>
        </w:rPr>
        <w:t>bem</w:t>
      </w:r>
      <w:r>
        <w:rPr>
          <w:spacing w:val="15"/>
          <w:sz w:val="24"/>
        </w:rPr>
        <w:t> </w:t>
      </w:r>
      <w:r>
        <w:rPr>
          <w:sz w:val="24"/>
        </w:rPr>
        <w:t>tombado</w:t>
        <w:tab/>
        <w:t>Restrição de uso</w:t>
      </w:r>
      <w:r>
        <w:rPr>
          <w:spacing w:val="-19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ocupação</w:t>
        <w:tab/>
        <w:t>Inventário</w:t>
      </w: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85.039398pt;margin-top:8.037262pt;width:453.7pt;height:.1pt;mso-position-horizontal-relative:page;mso-position-vertical-relative:paragraph;z-index:-15723008;mso-wrap-distance-left:0;mso-wrap-distance-right:0" coordorigin="1701,161" coordsize="9074,0" path="m1701,161l10775,161e" filled="false" stroked="true" strokeweight=".7531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  <w:rPr>
          <w:b/>
          <w:sz w:val="24"/>
        </w:rPr>
      </w:pPr>
      <w:r>
        <w:rPr>
          <w:b/>
          <w:spacing w:val="3"/>
          <w:sz w:val="24"/>
        </w:rPr>
        <w:t>ESTADO </w:t>
      </w:r>
      <w:r>
        <w:rPr>
          <w:b/>
          <w:spacing w:val="4"/>
          <w:sz w:val="24"/>
        </w:rPr>
        <w:t>DE</w:t>
      </w:r>
      <w:r>
        <w:rPr>
          <w:b/>
          <w:spacing w:val="12"/>
          <w:sz w:val="24"/>
        </w:rPr>
        <w:t> </w:t>
      </w:r>
      <w:r>
        <w:rPr>
          <w:b/>
          <w:spacing w:val="4"/>
          <w:sz w:val="24"/>
        </w:rPr>
        <w:t>CONSERVAÇÃO</w:t>
      </w:r>
    </w:p>
    <w:p>
      <w:pPr>
        <w:pStyle w:val="BodyText"/>
        <w:spacing w:before="10"/>
        <w:rPr>
          <w:b/>
          <w:sz w:val="26"/>
        </w:rPr>
      </w:pPr>
    </w:p>
    <w:p>
      <w:pPr>
        <w:tabs>
          <w:tab w:pos="1760" w:val="left" w:leader="none"/>
          <w:tab w:pos="2894" w:val="left" w:leader="none"/>
          <w:tab w:pos="4073" w:val="left" w:leader="none"/>
        </w:tabs>
        <w:spacing w:before="0"/>
        <w:ind w:left="401" w:right="0" w:firstLine="0"/>
        <w:jc w:val="left"/>
        <w:rPr>
          <w:sz w:val="24"/>
        </w:rPr>
      </w:pPr>
      <w:r>
        <w:rPr/>
        <w:pict>
          <v:rect style="position:absolute;margin-left:85.714996pt;margin-top:2.191115pt;width:10.679pt;height:9.299pt;mso-position-horizontal-relative:page;mso-position-vertical-relative:paragraph;z-index:157445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53.638pt;margin-top:2.191115pt;width:10.679pt;height:9.299pt;mso-position-horizontal-relative:page;mso-position-vertical-relative:paragraph;z-index:-158530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0.330994pt;margin-top:2.191115pt;width:10.679pt;height:9.299pt;mso-position-horizontal-relative:page;mso-position-vertical-relative:paragraph;z-index:-15852544" filled="true" fillcolor="#000000" stroked="false">
            <v:fill type="solid"/>
            <w10:wrap type="none"/>
          </v:rect>
        </w:pict>
      </w:r>
      <w:r>
        <w:rPr/>
        <w:pict>
          <v:rect style="position:absolute;margin-left:269.289001pt;margin-top:2.191115pt;width:10.679pt;height:9.299pt;mso-position-horizontal-relative:page;mso-position-vertical-relative:paragraph;z-index:-15852032" filled="false" stroked="true" strokeweight=".5pt" strokecolor="#000000">
            <v:stroke dashstyle="solid"/>
            <w10:wrap type="none"/>
          </v:rect>
        </w:pict>
      </w:r>
      <w:r>
        <w:rPr>
          <w:sz w:val="24"/>
        </w:rPr>
        <w:t>Excelente</w:t>
        <w:tab/>
        <w:t>Bom</w:t>
        <w:tab/>
        <w:t>Regular</w:t>
        <w:tab/>
        <w:t>Péssimo</w:t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85.039398pt;margin-top:13.410364pt;width:453.7pt;height:.1pt;mso-position-horizontal-relative:page;mso-position-vertical-relative:paragraph;z-index:-15722496;mso-wrap-distance-left:0;mso-wrap-distance-right:0" coordorigin="1701,268" coordsize="9074,0" path="m1701,268l10775,268e" filled="false" stroked="true" strokeweight=".7531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51" w:val="left" w:leader="none"/>
        </w:tabs>
        <w:spacing w:line="240" w:lineRule="auto" w:before="89" w:after="0"/>
        <w:ind w:left="450" w:right="0" w:hanging="351"/>
        <w:jc w:val="left"/>
        <w:rPr>
          <w:b/>
          <w:sz w:val="24"/>
        </w:rPr>
      </w:pPr>
      <w:r>
        <w:rPr>
          <w:b/>
          <w:spacing w:val="6"/>
          <w:sz w:val="24"/>
        </w:rPr>
        <w:t>ANÁLISE </w:t>
      </w:r>
      <w:r>
        <w:rPr>
          <w:b/>
          <w:spacing w:val="4"/>
          <w:sz w:val="24"/>
        </w:rPr>
        <w:t>DE </w:t>
      </w:r>
      <w:r>
        <w:rPr>
          <w:b/>
          <w:spacing w:val="6"/>
          <w:sz w:val="24"/>
        </w:rPr>
        <w:t>ENTORNO </w:t>
      </w:r>
      <w:r>
        <w:rPr>
          <w:b/>
          <w:sz w:val="24"/>
        </w:rPr>
        <w:t>- </w:t>
      </w:r>
      <w:r>
        <w:rPr>
          <w:b/>
          <w:spacing w:val="7"/>
          <w:sz w:val="24"/>
        </w:rPr>
        <w:t>SITUAÇÃO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pacing w:val="8"/>
          <w:sz w:val="24"/>
        </w:rPr>
        <w:t>AMBIÊNCIA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/>
        <w:ind w:left="100" w:right="128"/>
        <w:jc w:val="both"/>
      </w:pPr>
      <w:r>
        <w:rPr>
          <w:b/>
          <w:i/>
        </w:rPr>
        <w:t>Construções</w:t>
      </w:r>
      <w:r>
        <w:rPr>
          <w:b/>
          <w:i/>
          <w:spacing w:val="-4"/>
        </w:rPr>
        <w:t> </w:t>
      </w:r>
      <w:r>
        <w:rPr>
          <w:b/>
          <w:i/>
        </w:rPr>
        <w:t>adjacentes:</w:t>
      </w:r>
      <w:r>
        <w:rPr>
          <w:b/>
          <w:i/>
          <w:spacing w:val="-15"/>
        </w:rPr>
        <w:t> </w:t>
      </w:r>
      <w:r>
        <w:rPr/>
        <w:t>As</w:t>
      </w:r>
      <w:r>
        <w:rPr>
          <w:spacing w:val="-4"/>
        </w:rPr>
        <w:t> </w:t>
      </w:r>
      <w:r>
        <w:rPr/>
        <w:t>edificações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encontram</w:t>
      </w:r>
      <w:r>
        <w:rPr>
          <w:spacing w:val="-4"/>
        </w:rPr>
        <w:t> </w:t>
      </w:r>
      <w:r>
        <w:rPr/>
        <w:t>nos</w:t>
      </w:r>
      <w:r>
        <w:rPr>
          <w:spacing w:val="-3"/>
        </w:rPr>
        <w:t> </w:t>
      </w:r>
      <w:r>
        <w:rPr/>
        <w:t>lotes</w:t>
      </w:r>
      <w:r>
        <w:rPr>
          <w:spacing w:val="-4"/>
        </w:rPr>
        <w:t> </w:t>
      </w:r>
      <w:r>
        <w:rPr/>
        <w:t>lindeiros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edificação</w:t>
      </w:r>
      <w:r>
        <w:rPr>
          <w:spacing w:val="-3"/>
        </w:rPr>
        <w:t> </w:t>
      </w:r>
      <w:r>
        <w:rPr/>
        <w:t>são</w:t>
      </w:r>
      <w:r>
        <w:rPr>
          <w:spacing w:val="-4"/>
        </w:rPr>
        <w:t> </w:t>
      </w:r>
      <w:r>
        <w:rPr/>
        <w:t>predomi- nantemente</w:t>
      </w:r>
      <w:r>
        <w:rPr>
          <w:spacing w:val="-12"/>
        </w:rPr>
        <w:t> </w:t>
      </w:r>
      <w:r>
        <w:rPr/>
        <w:t>comerciais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pavimento</w:t>
      </w:r>
      <w:r>
        <w:rPr>
          <w:spacing w:val="-12"/>
        </w:rPr>
        <w:t> </w:t>
      </w:r>
      <w:r>
        <w:rPr/>
        <w:t>térreo.</w:t>
      </w:r>
      <w:r>
        <w:rPr>
          <w:spacing w:val="-23"/>
        </w:rPr>
        <w:t> </w:t>
      </w:r>
      <w:r>
        <w:rPr/>
        <w:t>A</w:t>
      </w:r>
      <w:r>
        <w:rPr>
          <w:spacing w:val="-23"/>
        </w:rPr>
        <w:t> </w:t>
      </w:r>
      <w:r>
        <w:rPr/>
        <w:t>maior</w:t>
      </w:r>
      <w:r>
        <w:rPr>
          <w:spacing w:val="-11"/>
        </w:rPr>
        <w:t> </w:t>
      </w:r>
      <w:r>
        <w:rPr/>
        <w:t>parte</w:t>
      </w:r>
      <w:r>
        <w:rPr>
          <w:spacing w:val="-12"/>
        </w:rPr>
        <w:t> </w:t>
      </w:r>
      <w:r>
        <w:rPr/>
        <w:t>das</w:t>
      </w:r>
      <w:r>
        <w:rPr>
          <w:spacing w:val="-12"/>
        </w:rPr>
        <w:t> </w:t>
      </w:r>
      <w:r>
        <w:rPr/>
        <w:t>edificações</w:t>
      </w:r>
      <w:r>
        <w:rPr>
          <w:spacing w:val="-12"/>
        </w:rPr>
        <w:t> </w:t>
      </w:r>
      <w:r>
        <w:rPr/>
        <w:t>estão</w:t>
      </w:r>
      <w:r>
        <w:rPr>
          <w:spacing w:val="-12"/>
        </w:rPr>
        <w:t> </w:t>
      </w:r>
      <w:r>
        <w:rPr/>
        <w:t>implantadas</w:t>
      </w:r>
      <w:r>
        <w:rPr>
          <w:spacing w:val="-12"/>
        </w:rPr>
        <w:t> </w:t>
      </w:r>
      <w:r>
        <w:rPr/>
        <w:t>sem</w:t>
      </w:r>
      <w:r>
        <w:rPr>
          <w:spacing w:val="-11"/>
        </w:rPr>
        <w:t> </w:t>
      </w:r>
      <w:r>
        <w:rPr/>
        <w:t>afasta- mento</w:t>
      </w:r>
      <w:r>
        <w:rPr>
          <w:spacing w:val="-12"/>
        </w:rPr>
        <w:t> </w:t>
      </w:r>
      <w:r>
        <w:rPr/>
        <w:t>frontal,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alinhamento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terreno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possuem</w:t>
      </w:r>
      <w:r>
        <w:rPr>
          <w:spacing w:val="-11"/>
        </w:rPr>
        <w:t> </w:t>
      </w:r>
      <w:r>
        <w:rPr/>
        <w:t>bom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conservação.</w:t>
      </w:r>
      <w:r>
        <w:rPr>
          <w:spacing w:val="-23"/>
        </w:rPr>
        <w:t> </w:t>
      </w:r>
      <w:r>
        <w:rPr/>
        <w:t>As</w:t>
      </w:r>
      <w:r>
        <w:rPr>
          <w:spacing w:val="-11"/>
        </w:rPr>
        <w:t> </w:t>
      </w:r>
      <w:r>
        <w:rPr/>
        <w:t>condições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acesso ao</w:t>
      </w:r>
      <w:r>
        <w:rPr>
          <w:spacing w:val="-8"/>
        </w:rPr>
        <w:t> </w:t>
      </w:r>
      <w:r>
        <w:rPr/>
        <w:t>quarteirão</w:t>
      </w:r>
      <w:r>
        <w:rPr>
          <w:spacing w:val="-7"/>
        </w:rPr>
        <w:t> </w:t>
      </w:r>
      <w:r>
        <w:rPr/>
        <w:t>onde</w:t>
      </w:r>
      <w:r>
        <w:rPr>
          <w:spacing w:val="-8"/>
        </w:rPr>
        <w:t> </w:t>
      </w:r>
      <w:r>
        <w:rPr/>
        <w:t>está</w:t>
      </w:r>
      <w:r>
        <w:rPr>
          <w:spacing w:val="-7"/>
        </w:rPr>
        <w:t> </w:t>
      </w:r>
      <w:r>
        <w:rPr/>
        <w:t>implantado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bem</w:t>
      </w:r>
      <w:r>
        <w:rPr>
          <w:spacing w:val="-8"/>
        </w:rPr>
        <w:t> </w:t>
      </w:r>
      <w:r>
        <w:rPr/>
        <w:t>inventariado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questão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dão</w:t>
      </w:r>
      <w:r>
        <w:rPr>
          <w:spacing w:val="-8"/>
        </w:rPr>
        <w:t> </w:t>
      </w:r>
      <w:r>
        <w:rPr/>
        <w:t>pelas</w:t>
      </w:r>
      <w:r>
        <w:rPr>
          <w:spacing w:val="-7"/>
        </w:rPr>
        <w:t> </w:t>
      </w:r>
      <w:r>
        <w:rPr/>
        <w:t>vias:</w:t>
      </w:r>
      <w:r>
        <w:rPr>
          <w:spacing w:val="-8"/>
        </w:rPr>
        <w:t> </w:t>
      </w:r>
      <w:r>
        <w:rPr/>
        <w:t>Rua</w:t>
      </w:r>
      <w:r>
        <w:rPr>
          <w:spacing w:val="-19"/>
        </w:rPr>
        <w:t> </w:t>
      </w:r>
      <w:r>
        <w:rPr/>
        <w:t>Araguari,</w:t>
      </w:r>
      <w:r>
        <w:rPr>
          <w:spacing w:val="-7"/>
        </w:rPr>
        <w:t> </w:t>
      </w:r>
      <w:r>
        <w:rPr/>
        <w:t>Rua Amazonas (que é a rua do imóvel) e Rua Uberaba, todas elas são pavimentadas com asfalto e estão em bom estado de</w:t>
      </w:r>
      <w:r>
        <w:rPr>
          <w:spacing w:val="-4"/>
        </w:rPr>
        <w:t> </w:t>
      </w:r>
      <w:r>
        <w:rPr/>
        <w:t>conservação.</w:t>
      </w:r>
    </w:p>
    <w:p>
      <w:pPr>
        <w:pStyle w:val="BodyText"/>
        <w:spacing w:line="302" w:lineRule="auto" w:before="1"/>
        <w:ind w:left="100" w:right="130"/>
        <w:jc w:val="both"/>
      </w:pPr>
      <w:r>
        <w:rPr>
          <w:b/>
          <w:i/>
        </w:rPr>
        <w:t>Equipamentos urbanos: </w:t>
      </w:r>
      <w:r>
        <w:rPr/>
        <w:t>No entorno do bem não há qualquer tipo de arborização. Os recursos hídricos provenientes são oriundos da </w:t>
      </w:r>
      <w:r>
        <w:rPr>
          <w:spacing w:val="-4"/>
        </w:rPr>
        <w:t>COPASA, </w:t>
      </w:r>
      <w:r>
        <w:rPr/>
        <w:t>a iluminação das vias públicas de responsabilidade da CEMIG e o esgoto encanado e a limpeza urbana é de responsabilidade da Prefeitura Municipal de Lagamar.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85.039398pt;margin-top:12.42274pt;width:453.85pt;height:.1pt;mso-position-horizontal-relative:page;mso-position-vertical-relative:paragraph;z-index:-15721984;mso-wrap-distance-left:0;mso-wrap-distance-right:0" coordorigin="1701,248" coordsize="9077,0" path="m1701,248l10777,248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451" w:val="left" w:leader="none"/>
        </w:tabs>
        <w:spacing w:line="240" w:lineRule="auto" w:before="89" w:after="0"/>
        <w:ind w:left="450" w:right="0" w:hanging="351"/>
        <w:jc w:val="left"/>
      </w:pPr>
      <w:r>
        <w:rPr>
          <w:spacing w:val="6"/>
        </w:rPr>
        <w:t>ANÁLISE </w:t>
      </w:r>
      <w:r>
        <w:rPr>
          <w:spacing w:val="4"/>
        </w:rPr>
        <w:t>DO </w:t>
      </w:r>
      <w:r>
        <w:rPr>
          <w:spacing w:val="3"/>
        </w:rPr>
        <w:t>ESTADO </w:t>
      </w:r>
      <w:r>
        <w:rPr>
          <w:spacing w:val="4"/>
        </w:rPr>
        <w:t>DE</w:t>
      </w:r>
      <w:r>
        <w:rPr>
          <w:spacing w:val="18"/>
        </w:rPr>
        <w:t> </w:t>
      </w:r>
      <w:r>
        <w:rPr>
          <w:spacing w:val="4"/>
        </w:rPr>
        <w:t>CONSERVAÇÃO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02" w:lineRule="auto"/>
        <w:ind w:left="100" w:right="129"/>
        <w:jc w:val="both"/>
      </w:pPr>
      <w:r>
        <w:rPr/>
        <w:t>REGULAR: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imóvel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possui</w:t>
      </w:r>
      <w:r>
        <w:rPr>
          <w:spacing w:val="-3"/>
        </w:rPr>
        <w:t> </w:t>
      </w:r>
      <w:r>
        <w:rPr/>
        <w:t>perdas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espaços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paredes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telhado,</w:t>
      </w:r>
      <w:r>
        <w:rPr>
          <w:spacing w:val="-2"/>
        </w:rPr>
        <w:t> </w:t>
      </w:r>
      <w:r>
        <w:rPr/>
        <w:t>mas</w:t>
      </w:r>
      <w:r>
        <w:rPr>
          <w:spacing w:val="-3"/>
        </w:rPr>
        <w:t> </w:t>
      </w:r>
      <w:r>
        <w:rPr/>
        <w:t>precisa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>
          <w:spacing w:val="-4"/>
        </w:rPr>
        <w:t>refor- </w:t>
      </w:r>
      <w:r>
        <w:rPr/>
        <w:t>ma</w:t>
      </w:r>
      <w:r>
        <w:rPr>
          <w:spacing w:val="-3"/>
        </w:rPr>
        <w:t> </w:t>
      </w:r>
      <w:r>
        <w:rPr/>
        <w:t>geral.</w:t>
      </w:r>
      <w:r>
        <w:rPr>
          <w:spacing w:val="-3"/>
        </w:rPr>
        <w:t> </w:t>
      </w:r>
      <w:r>
        <w:rPr/>
        <w:t>Essa</w:t>
      </w:r>
      <w:r>
        <w:rPr>
          <w:spacing w:val="-3"/>
        </w:rPr>
        <w:t> </w:t>
      </w:r>
      <w:r>
        <w:rPr/>
        <w:t>reforma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necessária</w:t>
      </w:r>
      <w:r>
        <w:rPr>
          <w:spacing w:val="-3"/>
        </w:rPr>
        <w:t> </w:t>
      </w:r>
      <w:r>
        <w:rPr/>
        <w:t>devido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idade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imóvel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também</w:t>
      </w:r>
      <w:r>
        <w:rPr>
          <w:spacing w:val="-3"/>
        </w:rPr>
        <w:t> </w:t>
      </w:r>
      <w:r>
        <w:rPr/>
        <w:t>porque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houve</w:t>
      </w:r>
      <w:r>
        <w:rPr>
          <w:spacing w:val="-3"/>
        </w:rPr>
        <w:t> </w:t>
      </w:r>
      <w:r>
        <w:rPr/>
        <w:t>conservação do espaço nos últimos</w:t>
      </w:r>
      <w:r>
        <w:rPr>
          <w:spacing w:val="-5"/>
        </w:rPr>
        <w:t> </w:t>
      </w:r>
      <w:r>
        <w:rPr/>
        <w:t>anos.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85.039398pt;margin-top:12.433581pt;width:453.85pt;height:.1pt;mso-position-horizontal-relative:page;mso-position-vertical-relative:paragraph;z-index:-15721472;mso-wrap-distance-left:0;mso-wrap-distance-right:0" coordorigin="1701,249" coordsize="9077,0" path="m1701,249l10777,249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headerReference w:type="default" r:id="rId15"/>
          <w:footerReference w:type="default" r:id="rId16"/>
          <w:pgSz w:w="11910" w:h="16840"/>
          <w:pgMar w:header="388" w:footer="593" w:top="1540" w:bottom="780" w:left="1600" w:right="1000"/>
          <w:pgNumType w:start="4"/>
        </w:sectPr>
      </w:pPr>
    </w:p>
    <w:p>
      <w:pPr>
        <w:pStyle w:val="Heading1"/>
        <w:numPr>
          <w:ilvl w:val="0"/>
          <w:numId w:val="2"/>
        </w:numPr>
        <w:tabs>
          <w:tab w:pos="464" w:val="left" w:leader="none"/>
        </w:tabs>
        <w:spacing w:line="240" w:lineRule="auto" w:before="79" w:after="0"/>
        <w:ind w:left="463" w:right="0" w:hanging="364"/>
        <w:jc w:val="left"/>
      </w:pPr>
      <w:r>
        <w:rPr/>
        <w:t>FATORES </w:t>
      </w:r>
      <w:r>
        <w:rPr>
          <w:spacing w:val="4"/>
        </w:rPr>
        <w:t>DE</w:t>
      </w:r>
      <w:r>
        <w:rPr>
          <w:spacing w:val="15"/>
        </w:rPr>
        <w:t> </w:t>
      </w:r>
      <w:r>
        <w:rPr>
          <w:spacing w:val="8"/>
        </w:rPr>
        <w:t>DEGRADAÇÃO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302" w:lineRule="auto"/>
        <w:ind w:left="100"/>
      </w:pPr>
      <w:r>
        <w:rPr/>
        <w:t>O natural desgaste produzido pela ação do tempo, a falta de manutenção periódica a ausência de limpe- zas frequentes e tempo de existência do imóvel.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85.039398pt;margin-top:12.445751pt;width:453.85pt;height:.1pt;mso-position-horizontal-relative:page;mso-position-vertical-relative:paragraph;z-index:-15710720;mso-wrap-distance-left:0;mso-wrap-distance-right:0" coordorigin="1701,249" coordsize="9077,0" path="m1701,249l10777,249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51" w:val="left" w:leader="none"/>
        </w:tabs>
        <w:spacing w:line="240" w:lineRule="auto" w:before="89" w:after="0"/>
        <w:ind w:left="450" w:right="0" w:hanging="351"/>
        <w:jc w:val="left"/>
      </w:pPr>
      <w:r>
        <w:rPr>
          <w:spacing w:val="6"/>
        </w:rPr>
        <w:t>MEDIDAS </w:t>
      </w:r>
      <w:r>
        <w:rPr>
          <w:spacing w:val="4"/>
        </w:rPr>
        <w:t>DE</w:t>
      </w:r>
      <w:r>
        <w:rPr>
          <w:spacing w:val="9"/>
        </w:rPr>
        <w:t> </w:t>
      </w:r>
      <w:r>
        <w:rPr>
          <w:spacing w:val="4"/>
        </w:rPr>
        <w:t>CONSERVAÇÃO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02" w:lineRule="auto"/>
        <w:ind w:left="100" w:right="129"/>
        <w:jc w:val="both"/>
      </w:pPr>
      <w:r>
        <w:rPr/>
        <w:t>Para conservação do imóvel, primeiramente deve-se realizar uma reforma do mesmo. Devido o mesmo ter</w:t>
      </w:r>
      <w:r>
        <w:rPr>
          <w:spacing w:val="-12"/>
        </w:rPr>
        <w:t> </w:t>
      </w:r>
      <w:r>
        <w:rPr/>
        <w:t>sido</w:t>
      </w:r>
      <w:r>
        <w:rPr>
          <w:spacing w:val="-11"/>
        </w:rPr>
        <w:t> </w:t>
      </w:r>
      <w:r>
        <w:rPr/>
        <w:t>utilizado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diferentes</w:t>
      </w:r>
      <w:r>
        <w:rPr>
          <w:spacing w:val="-11"/>
        </w:rPr>
        <w:t> </w:t>
      </w:r>
      <w:r>
        <w:rPr/>
        <w:t>ocupações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ser</w:t>
      </w:r>
      <w:r>
        <w:rPr>
          <w:spacing w:val="-11"/>
        </w:rPr>
        <w:t> </w:t>
      </w:r>
      <w:r>
        <w:rPr/>
        <w:t>um</w:t>
      </w:r>
      <w:r>
        <w:rPr>
          <w:spacing w:val="-12"/>
        </w:rPr>
        <w:t> </w:t>
      </w:r>
      <w:r>
        <w:rPr/>
        <w:t>espaço</w:t>
      </w:r>
      <w:r>
        <w:rPr>
          <w:spacing w:val="-11"/>
        </w:rPr>
        <w:t> </w:t>
      </w:r>
      <w:r>
        <w:rPr/>
        <w:t>antigo,</w:t>
      </w:r>
      <w:r>
        <w:rPr>
          <w:spacing w:val="-11"/>
        </w:rPr>
        <w:t> </w:t>
      </w:r>
      <w:r>
        <w:rPr/>
        <w:t>precisa-se</w:t>
      </w:r>
      <w:r>
        <w:rPr>
          <w:spacing w:val="-12"/>
        </w:rPr>
        <w:t> </w:t>
      </w:r>
      <w:r>
        <w:rPr/>
        <w:t>dos</w:t>
      </w:r>
      <w:r>
        <w:rPr>
          <w:spacing w:val="-11"/>
        </w:rPr>
        <w:t> </w:t>
      </w:r>
      <w:r>
        <w:rPr/>
        <w:t>mais</w:t>
      </w:r>
      <w:r>
        <w:rPr>
          <w:spacing w:val="-11"/>
        </w:rPr>
        <w:t> </w:t>
      </w:r>
      <w:r>
        <w:rPr/>
        <w:t>diversos</w:t>
      </w:r>
      <w:r>
        <w:rPr>
          <w:spacing w:val="-12"/>
        </w:rPr>
        <w:t> </w:t>
      </w:r>
      <w:r>
        <w:rPr/>
        <w:t>reparos, como: ações pontuais no telhado e reboco, análise da parte elétrica e hidráulica, bem como a pintura da parte interna e externa do</w:t>
      </w:r>
      <w:r>
        <w:rPr>
          <w:spacing w:val="-6"/>
        </w:rPr>
        <w:t> </w:t>
      </w:r>
      <w:r>
        <w:rPr/>
        <w:t>espaço.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85.039398pt;margin-top:12.436914pt;width:453.85pt;height:.1pt;mso-position-horizontal-relative:page;mso-position-vertical-relative:paragraph;z-index:-15710208;mso-wrap-distance-left:0;mso-wrap-distance-right:0" coordorigin="1701,249" coordsize="9077,0" path="m1701,249l10777,249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INTERVENÇÕES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02" w:lineRule="auto"/>
        <w:ind w:left="100" w:right="4159"/>
      </w:pPr>
      <w:r>
        <w:rPr/>
        <w:t>Restauro: Não houve intervenção de restauro. Adequação: Não houve intervenção de adequação.</w:t>
      </w:r>
    </w:p>
    <w:p>
      <w:pPr>
        <w:pStyle w:val="BodyText"/>
        <w:ind w:left="100"/>
      </w:pPr>
      <w:r>
        <w:rPr/>
        <w:t>Descaracterizantes: Não houve intervenção descaracterizante.</w:t>
      </w: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85.039398pt;margin-top:15.722302pt;width:453.85pt;height:.1pt;mso-position-horizontal-relative:page;mso-position-vertical-relative:paragraph;z-index:-15709696;mso-wrap-distance-left:0;mso-wrap-distance-right:0" coordorigin="1701,314" coordsize="9077,0" path="m1701,314l10777,314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2"/>
        </w:numPr>
        <w:tabs>
          <w:tab w:pos="464" w:val="left" w:leader="none"/>
        </w:tabs>
        <w:spacing w:line="240" w:lineRule="auto" w:before="89" w:after="0"/>
        <w:ind w:left="463" w:right="0" w:hanging="364"/>
        <w:jc w:val="both"/>
      </w:pPr>
      <w:r>
        <w:rPr>
          <w:spacing w:val="7"/>
        </w:rPr>
        <w:t>REFERÊNCIAS </w:t>
      </w:r>
      <w:r>
        <w:rPr>
          <w:spacing w:val="8"/>
        </w:rPr>
        <w:t>BIBLIOGRÁFICAS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02" w:lineRule="auto"/>
        <w:ind w:left="100" w:right="131"/>
        <w:jc w:val="both"/>
      </w:pPr>
      <w:r>
        <w:rPr/>
        <w:t>1.</w:t>
      </w:r>
      <w:r>
        <w:rPr>
          <w:spacing w:val="-10"/>
        </w:rPr>
        <w:t> </w:t>
      </w:r>
      <w:r>
        <w:rPr/>
        <w:t>Documentos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textos</w:t>
      </w:r>
      <w:r>
        <w:rPr>
          <w:spacing w:val="-9"/>
        </w:rPr>
        <w:t> </w:t>
      </w:r>
      <w:r>
        <w:rPr/>
        <w:t>fornecidos</w:t>
      </w:r>
      <w:r>
        <w:rPr>
          <w:spacing w:val="-10"/>
        </w:rPr>
        <w:t> </w:t>
      </w:r>
      <w:r>
        <w:rPr/>
        <w:t>pela</w:t>
      </w:r>
      <w:r>
        <w:rPr>
          <w:spacing w:val="-10"/>
        </w:rPr>
        <w:t> </w:t>
      </w:r>
      <w:r>
        <w:rPr/>
        <w:t>Prefeitura</w:t>
      </w:r>
      <w:r>
        <w:rPr>
          <w:spacing w:val="-10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Lagamar/MG;</w:t>
      </w:r>
      <w:r>
        <w:rPr>
          <w:spacing w:val="-10"/>
        </w:rPr>
        <w:t> </w:t>
      </w:r>
      <w:r>
        <w:rPr/>
        <w:t>2.</w:t>
      </w:r>
      <w:r>
        <w:rPr>
          <w:spacing w:val="-10"/>
        </w:rPr>
        <w:t> </w:t>
      </w:r>
      <w:r>
        <w:rPr/>
        <w:t>Fotocópias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páginas do</w:t>
      </w:r>
      <w:r>
        <w:rPr>
          <w:spacing w:val="-9"/>
        </w:rPr>
        <w:t> </w:t>
      </w:r>
      <w:r>
        <w:rPr/>
        <w:t>livro</w:t>
      </w:r>
      <w:r>
        <w:rPr>
          <w:spacing w:val="-8"/>
        </w:rPr>
        <w:t> </w:t>
      </w:r>
      <w:r>
        <w:rPr/>
        <w:t>escrito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João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Silva</w:t>
      </w:r>
      <w:r>
        <w:rPr>
          <w:spacing w:val="-8"/>
        </w:rPr>
        <w:t> </w:t>
      </w:r>
      <w:r>
        <w:rPr/>
        <w:t>sobre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história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Lagamar;</w:t>
      </w:r>
      <w:r>
        <w:rPr>
          <w:spacing w:val="-8"/>
        </w:rPr>
        <w:t> </w:t>
      </w:r>
      <w:r>
        <w:rPr/>
        <w:t>3.</w:t>
      </w:r>
      <w:r>
        <w:rPr>
          <w:spacing w:val="-8"/>
        </w:rPr>
        <w:t> </w:t>
      </w:r>
      <w:r>
        <w:rPr/>
        <w:t>Plano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Inventário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Lagamar.</w:t>
      </w:r>
      <w:r>
        <w:rPr>
          <w:spacing w:val="-8"/>
        </w:rPr>
        <w:t> </w:t>
      </w:r>
      <w:r>
        <w:rPr/>
        <w:t>Estilo Nacional,</w:t>
      </w:r>
      <w:r>
        <w:rPr>
          <w:spacing w:val="-2"/>
        </w:rPr>
        <w:t> </w:t>
      </w:r>
      <w:r>
        <w:rPr/>
        <w:t>2009;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85.039398pt;margin-top:12.434558pt;width:453.85pt;height:.1pt;mso-position-horizontal-relative:page;mso-position-vertical-relative:paragraph;z-index:-15709184;mso-wrap-distance-left:0;mso-wrap-distance-right:0" coordorigin="1701,249" coordsize="9077,0" path="m1701,249l10777,249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7"/>
        </w:rPr>
        <w:t>INFORMAÇÕES </w:t>
      </w:r>
      <w:r>
        <w:rPr>
          <w:spacing w:val="6"/>
        </w:rPr>
        <w:t>COMPLEMENTARES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02" w:lineRule="auto"/>
        <w:ind w:left="100" w:right="130"/>
        <w:jc w:val="both"/>
      </w:pPr>
      <w:r>
        <w:rPr/>
        <w:t>Aprovação da Ficha de Inventário em consonância com aprovação do Conselho Deliberativo do Patri- mônio Cultural de Lagamar em sua 9ª (nona) reunião, realizada aos 22 (vinte e dois) dias do mês de novembro de 2019 (dois mil e dezenove).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85.039398pt;margin-top:12.433581pt;width:453.85pt;height:.1pt;mso-position-horizontal-relative:page;mso-position-vertical-relative:paragraph;z-index:-15708672;mso-wrap-distance-left:0;mso-wrap-distance-right:0" coordorigin="1701,249" coordsize="9077,0" path="m1701,249l10777,249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numPr>
          <w:ilvl w:val="0"/>
          <w:numId w:val="3"/>
        </w:numPr>
        <w:tabs>
          <w:tab w:pos="464" w:val="left" w:leader="none"/>
        </w:tabs>
        <w:spacing w:line="240" w:lineRule="auto" w:before="89" w:after="0"/>
        <w:ind w:left="463" w:right="0" w:hanging="364"/>
        <w:jc w:val="left"/>
      </w:pPr>
      <w:r>
        <w:rPr>
          <w:spacing w:val="3"/>
        </w:rPr>
        <w:t>MOTIVAÇÃO </w:t>
      </w:r>
      <w:r>
        <w:rPr>
          <w:spacing w:val="4"/>
        </w:rPr>
        <w:t>DO</w:t>
      </w:r>
      <w:r>
        <w:rPr>
          <w:spacing w:val="12"/>
        </w:rPr>
        <w:t> </w:t>
      </w:r>
      <w:r>
        <w:rPr>
          <w:spacing w:val="8"/>
        </w:rPr>
        <w:t>INVENTÁRIO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302" w:lineRule="auto"/>
        <w:ind w:left="100" w:right="128"/>
        <w:jc w:val="both"/>
      </w:pPr>
      <w:r>
        <w:rPr/>
        <w:t>A</w:t>
      </w:r>
      <w:r>
        <w:rPr>
          <w:spacing w:val="-14"/>
        </w:rPr>
        <w:t> </w:t>
      </w:r>
      <w:r>
        <w:rPr/>
        <w:t>motivação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criação</w:t>
      </w:r>
      <w:r>
        <w:rPr>
          <w:spacing w:val="-2"/>
        </w:rPr>
        <w:t> </w:t>
      </w:r>
      <w:r>
        <w:rPr/>
        <w:t>deste</w:t>
      </w:r>
      <w:r>
        <w:rPr>
          <w:spacing w:val="-2"/>
        </w:rPr>
        <w:t> </w:t>
      </w:r>
      <w:r>
        <w:rPr/>
        <w:t>inventário,</w:t>
      </w:r>
      <w:r>
        <w:rPr>
          <w:spacing w:val="-3"/>
        </w:rPr>
        <w:t> </w:t>
      </w:r>
      <w:r>
        <w:rPr/>
        <w:t>ocorre</w:t>
      </w:r>
      <w:r>
        <w:rPr>
          <w:spacing w:val="-2"/>
        </w:rPr>
        <w:t> </w:t>
      </w:r>
      <w:r>
        <w:rPr/>
        <w:t>devido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importância</w:t>
      </w:r>
      <w:r>
        <w:rPr>
          <w:spacing w:val="-2"/>
        </w:rPr>
        <w:t> </w:t>
      </w:r>
      <w:r>
        <w:rPr/>
        <w:t>desta</w:t>
      </w:r>
      <w:r>
        <w:rPr>
          <w:spacing w:val="-2"/>
        </w:rPr>
        <w:t> </w:t>
      </w:r>
      <w:r>
        <w:rPr/>
        <w:t>casa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cenário</w:t>
      </w:r>
      <w:r>
        <w:rPr>
          <w:spacing w:val="-2"/>
        </w:rPr>
        <w:t> </w:t>
      </w:r>
      <w:r>
        <w:rPr/>
        <w:t>arquite- tônico de Lagamar e também por ser o espaço destinado a abrigar a Casa de Cultura “José Antônio de Oliveira – Zezé</w:t>
      </w:r>
      <w:r>
        <w:rPr>
          <w:spacing w:val="-4"/>
        </w:rPr>
        <w:t> </w:t>
      </w:r>
      <w:r>
        <w:rPr/>
        <w:t>Lindolfo”.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85.039398pt;margin-top:12.453722pt;width:453.85pt;height:.1pt;mso-position-horizontal-relative:page;mso-position-vertical-relative:paragraph;z-index:-15708160;mso-wrap-distance-left:0;mso-wrap-distance-right:0" coordorigin="1701,249" coordsize="9077,0" path="m1701,249l10777,249e" filled="false" stroked="true" strokeweight=".43835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header="388" w:footer="593" w:top="1540" w:bottom="780" w:left="1600" w:right="100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100" w:firstLine="0"/>
      </w:pPr>
      <w:r>
        <w:rPr/>
        <w:t>17. FICHA TÉCNICA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before="1"/>
        <w:ind w:left="100"/>
      </w:pPr>
      <w:r>
        <w:rPr/>
        <w:t>Levantamento - Agosto e Setembro de 2019</w:t>
      </w:r>
    </w:p>
    <w:p>
      <w:pPr>
        <w:pStyle w:val="BodyText"/>
        <w:spacing w:before="65"/>
        <w:ind w:left="100"/>
      </w:pPr>
      <w:r>
        <w:rPr/>
        <w:t>Kamila</w:t>
      </w:r>
      <w:r>
        <w:rPr>
          <w:spacing w:val="-13"/>
        </w:rPr>
        <w:t> </w:t>
      </w:r>
      <w:r>
        <w:rPr/>
        <w:t>Santos,</w:t>
      </w:r>
      <w:r>
        <w:rPr>
          <w:spacing w:val="-16"/>
        </w:rPr>
        <w:t> </w:t>
      </w:r>
      <w:r>
        <w:rPr>
          <w:spacing w:val="-7"/>
        </w:rPr>
        <w:t>Vani</w:t>
      </w:r>
      <w:r>
        <w:rPr>
          <w:spacing w:val="-12"/>
        </w:rPr>
        <w:t> </w:t>
      </w:r>
      <w:r>
        <w:rPr/>
        <w:t>Jacinta</w:t>
      </w:r>
      <w:r>
        <w:rPr>
          <w:spacing w:val="-12"/>
        </w:rPr>
        <w:t> </w:t>
      </w:r>
      <w:r>
        <w:rPr/>
        <w:t>dos</w:t>
      </w:r>
      <w:r>
        <w:rPr>
          <w:spacing w:val="-13"/>
        </w:rPr>
        <w:t> </w:t>
      </w:r>
      <w:r>
        <w:rPr/>
        <w:t>Reis</w:t>
      </w:r>
      <w:r>
        <w:rPr>
          <w:spacing w:val="-12"/>
        </w:rPr>
        <w:t> </w:t>
      </w:r>
      <w:r>
        <w:rPr/>
        <w:t>Peres</w:t>
      </w:r>
      <w:r>
        <w:rPr>
          <w:spacing w:val="-13"/>
        </w:rPr>
        <w:t> </w:t>
      </w:r>
      <w:r>
        <w:rPr/>
        <w:t>Duarte,</w:t>
      </w:r>
      <w:r>
        <w:rPr>
          <w:spacing w:val="-12"/>
        </w:rPr>
        <w:t> </w:t>
      </w:r>
      <w:r>
        <w:rPr/>
        <w:t>Carmelita</w:t>
      </w:r>
      <w:r>
        <w:rPr>
          <w:spacing w:val="-12"/>
        </w:rPr>
        <w:t> </w:t>
      </w:r>
      <w:r>
        <w:rPr/>
        <w:t>Silva</w:t>
      </w:r>
      <w:r>
        <w:rPr>
          <w:spacing w:val="-13"/>
        </w:rPr>
        <w:t> </w:t>
      </w:r>
      <w:r>
        <w:rPr/>
        <w:t>Oliveira</w:t>
      </w:r>
      <w:r>
        <w:rPr>
          <w:spacing w:val="-12"/>
        </w:rPr>
        <w:t> </w:t>
      </w:r>
      <w:r>
        <w:rPr/>
        <w:t>de</w:t>
      </w:r>
      <w:r>
        <w:rPr>
          <w:spacing w:val="-23"/>
        </w:rPr>
        <w:t> </w:t>
      </w:r>
      <w:r>
        <w:rPr/>
        <w:t>Araújo,</w:t>
      </w:r>
      <w:r>
        <w:rPr>
          <w:spacing w:val="-12"/>
        </w:rPr>
        <w:t> </w:t>
      </w:r>
      <w:r>
        <w:rPr/>
        <w:t>Geenes</w:t>
      </w:r>
      <w:r>
        <w:rPr>
          <w:spacing w:val="-24"/>
        </w:rPr>
        <w:t> </w:t>
      </w:r>
      <w:r>
        <w:rPr/>
        <w:t>Alves</w:t>
      </w:r>
      <w:r>
        <w:rPr>
          <w:spacing w:val="-12"/>
        </w:rPr>
        <w:t> </w:t>
      </w:r>
      <w:r>
        <w:rPr/>
        <w:t>da</w:t>
      </w:r>
    </w:p>
    <w:p>
      <w:pPr>
        <w:pStyle w:val="BodyText"/>
        <w:spacing w:before="66"/>
        <w:ind w:left="100"/>
      </w:pPr>
      <w:r>
        <w:rPr/>
        <w:t>Silva e João Otávio de Oliveira Coêlho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100"/>
      </w:pPr>
      <w:r>
        <w:rPr/>
        <w:t>Elaboração - Setembro de 2019</w:t>
      </w:r>
    </w:p>
    <w:p>
      <w:pPr>
        <w:pStyle w:val="BodyText"/>
        <w:spacing w:before="66"/>
        <w:ind w:left="100"/>
      </w:pPr>
      <w:r>
        <w:rPr/>
        <w:t>Kamila</w:t>
      </w:r>
      <w:r>
        <w:rPr>
          <w:spacing w:val="-13"/>
        </w:rPr>
        <w:t> </w:t>
      </w:r>
      <w:r>
        <w:rPr/>
        <w:t>Santos,</w:t>
      </w:r>
      <w:r>
        <w:rPr>
          <w:spacing w:val="-16"/>
        </w:rPr>
        <w:t> </w:t>
      </w:r>
      <w:r>
        <w:rPr>
          <w:spacing w:val="-7"/>
        </w:rPr>
        <w:t>Vani</w:t>
      </w:r>
      <w:r>
        <w:rPr>
          <w:spacing w:val="-12"/>
        </w:rPr>
        <w:t> </w:t>
      </w:r>
      <w:r>
        <w:rPr/>
        <w:t>Jacinta</w:t>
      </w:r>
      <w:r>
        <w:rPr>
          <w:spacing w:val="-12"/>
        </w:rPr>
        <w:t> </w:t>
      </w:r>
      <w:r>
        <w:rPr/>
        <w:t>dos</w:t>
      </w:r>
      <w:r>
        <w:rPr>
          <w:spacing w:val="-13"/>
        </w:rPr>
        <w:t> </w:t>
      </w:r>
      <w:r>
        <w:rPr/>
        <w:t>Reis</w:t>
      </w:r>
      <w:r>
        <w:rPr>
          <w:spacing w:val="-12"/>
        </w:rPr>
        <w:t> </w:t>
      </w:r>
      <w:r>
        <w:rPr/>
        <w:t>Peres</w:t>
      </w:r>
      <w:r>
        <w:rPr>
          <w:spacing w:val="-13"/>
        </w:rPr>
        <w:t> </w:t>
      </w:r>
      <w:r>
        <w:rPr/>
        <w:t>Duarte,</w:t>
      </w:r>
      <w:r>
        <w:rPr>
          <w:spacing w:val="-12"/>
        </w:rPr>
        <w:t> </w:t>
      </w:r>
      <w:r>
        <w:rPr/>
        <w:t>Carmelita</w:t>
      </w:r>
      <w:r>
        <w:rPr>
          <w:spacing w:val="-12"/>
        </w:rPr>
        <w:t> </w:t>
      </w:r>
      <w:r>
        <w:rPr/>
        <w:t>Silva</w:t>
      </w:r>
      <w:r>
        <w:rPr>
          <w:spacing w:val="-13"/>
        </w:rPr>
        <w:t> </w:t>
      </w:r>
      <w:r>
        <w:rPr/>
        <w:t>Oliveira</w:t>
      </w:r>
      <w:r>
        <w:rPr>
          <w:spacing w:val="-12"/>
        </w:rPr>
        <w:t> </w:t>
      </w:r>
      <w:r>
        <w:rPr/>
        <w:t>de</w:t>
      </w:r>
      <w:r>
        <w:rPr>
          <w:spacing w:val="-23"/>
        </w:rPr>
        <w:t> </w:t>
      </w:r>
      <w:r>
        <w:rPr/>
        <w:t>Araújo,</w:t>
      </w:r>
      <w:r>
        <w:rPr>
          <w:spacing w:val="-12"/>
        </w:rPr>
        <w:t> </w:t>
      </w:r>
      <w:r>
        <w:rPr/>
        <w:t>Geenes</w:t>
      </w:r>
      <w:r>
        <w:rPr>
          <w:spacing w:val="-24"/>
        </w:rPr>
        <w:t> </w:t>
      </w:r>
      <w:r>
        <w:rPr/>
        <w:t>Alves</w:t>
      </w:r>
      <w:r>
        <w:rPr>
          <w:spacing w:val="-12"/>
        </w:rPr>
        <w:t> </w:t>
      </w:r>
      <w:r>
        <w:rPr/>
        <w:t>da</w:t>
      </w:r>
    </w:p>
    <w:p>
      <w:pPr>
        <w:pStyle w:val="BodyText"/>
        <w:spacing w:before="66"/>
        <w:ind w:left="100"/>
      </w:pPr>
      <w:r>
        <w:rPr/>
        <w:t>Silva e João Otávio de Oliveira Coêlho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100"/>
      </w:pPr>
      <w:r>
        <w:rPr/>
        <w:t>Revisão - Outubro de 2019</w:t>
      </w:r>
    </w:p>
    <w:p>
      <w:pPr>
        <w:pStyle w:val="BodyText"/>
        <w:spacing w:before="66"/>
        <w:ind w:left="100"/>
      </w:pPr>
      <w:r>
        <w:rPr/>
        <w:t>Vani Jacinta dos Reis Peres Duarte, Carmelita Silva Oliveira de Araújo, Geenes Alves da Silva e João</w:t>
      </w:r>
    </w:p>
    <w:p>
      <w:pPr>
        <w:pStyle w:val="BodyText"/>
        <w:spacing w:before="66"/>
        <w:ind w:left="100"/>
      </w:pPr>
      <w:r>
        <w:rPr/>
        <w:t>Otávio de Oliveira Coêlho</w:t>
      </w:r>
    </w:p>
    <w:sectPr>
      <w:pgSz w:w="11910" w:h="16840"/>
      <w:pgMar w:header="388" w:footer="593" w:top="1540" w:bottom="78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8576">
          <wp:simplePos x="0" y="0"/>
          <wp:positionH relativeFrom="page">
            <wp:posOffset>1080000</wp:posOffset>
          </wp:positionH>
          <wp:positionV relativeFrom="page">
            <wp:posOffset>10188703</wp:posOffset>
          </wp:positionV>
          <wp:extent cx="1165518" cy="269299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518" cy="269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29.723999pt;margin-top:811.771484pt;width:12pt;height:15.3pt;mso-position-horizontal-relative:page;mso-position-vertical-relative:page;z-index:-15867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1136">
          <wp:simplePos x="0" y="0"/>
          <wp:positionH relativeFrom="page">
            <wp:posOffset>1080000</wp:posOffset>
          </wp:positionH>
          <wp:positionV relativeFrom="page">
            <wp:posOffset>10188703</wp:posOffset>
          </wp:positionV>
          <wp:extent cx="1165518" cy="269299"/>
          <wp:effectExtent l="0" t="0" r="0" b="0"/>
          <wp:wrapNone/>
          <wp:docPr id="19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518" cy="269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64832" from="85.039398pt,782.337952pt" to="538.847487pt,782.337952pt" stroked="true" strokeweight=".438356pt" strokecolor="#000000">
          <v:stroke dashstyle="solid"/>
          <w10:wrap type="none"/>
        </v:line>
      </w:pict>
    </w:r>
    <w:r>
      <w:rPr/>
      <w:pict>
        <v:shape style="position:absolute;margin-left:529.723999pt;margin-top:811.771484pt;width:12pt;height:15.3pt;mso-position-horizontal-relative:page;mso-position-vertical-relative:page;z-index:-15864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1080000</wp:posOffset>
          </wp:positionH>
          <wp:positionV relativeFrom="page">
            <wp:posOffset>10188703</wp:posOffset>
          </wp:positionV>
          <wp:extent cx="1165518" cy="269299"/>
          <wp:effectExtent l="0" t="0" r="0" b="0"/>
          <wp:wrapNone/>
          <wp:docPr id="29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5518" cy="269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29.723999pt;margin-top:811.771484pt;width:12pt;height:15.3pt;mso-position-horizontal-relative:page;mso-position-vertical-relative:page;z-index:-15861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7040">
          <wp:simplePos x="0" y="0"/>
          <wp:positionH relativeFrom="page">
            <wp:posOffset>817199</wp:posOffset>
          </wp:positionH>
          <wp:positionV relativeFrom="page">
            <wp:posOffset>246608</wp:posOffset>
          </wp:positionV>
          <wp:extent cx="766800" cy="5112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68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47552">
          <wp:simplePos x="0" y="0"/>
          <wp:positionH relativeFrom="page">
            <wp:posOffset>6465803</wp:posOffset>
          </wp:positionH>
          <wp:positionV relativeFrom="page">
            <wp:posOffset>255600</wp:posOffset>
          </wp:positionV>
          <wp:extent cx="607221" cy="511200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221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6.906006pt;margin-top:28.040655pt;width:349.75pt;height:28.3pt;mso-position-horizontal-relative:page;mso-position-vertical-relative:page;z-index:-15868416" type="#_x0000_t202" filled="false" stroked="false">
          <v:textbox inset="0,0,0,0">
            <w:txbxContent>
              <w:p>
                <w:pPr>
                  <w:spacing w:before="10"/>
                  <w:ind w:left="10" w:right="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3FA535"/>
                    <w:sz w:val="24"/>
                  </w:rPr>
                  <w:t>PREFEITURA MUNICIPAL DE LAGAMAR</w:t>
                </w:r>
              </w:p>
              <w:p>
                <w:pPr>
                  <w:pStyle w:val="BodyText"/>
                  <w:spacing w:before="6"/>
                  <w:ind w:left="10" w:right="10"/>
                  <w:jc w:val="center"/>
                </w:pPr>
                <w:r>
                  <w:rPr/>
                  <w:t>Praça Magalhães Pinto, nº68 / Fone: (34) 3812-1910 / </w:t>
                </w:r>
                <w:hyperlink r:id="rId3">
                  <w:r>
                    <w:rPr>
                      <w:spacing w:val="-3"/>
                    </w:rPr>
                    <w:t>www.lagamar.mg.gov.br</w:t>
                  </w:r>
                </w:hyperlink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9600">
          <wp:simplePos x="0" y="0"/>
          <wp:positionH relativeFrom="page">
            <wp:posOffset>817199</wp:posOffset>
          </wp:positionH>
          <wp:positionV relativeFrom="page">
            <wp:posOffset>246608</wp:posOffset>
          </wp:positionV>
          <wp:extent cx="766800" cy="511200"/>
          <wp:effectExtent l="0" t="0" r="0" b="0"/>
          <wp:wrapNone/>
          <wp:docPr id="1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68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0112">
          <wp:simplePos x="0" y="0"/>
          <wp:positionH relativeFrom="page">
            <wp:posOffset>6465803</wp:posOffset>
          </wp:positionH>
          <wp:positionV relativeFrom="page">
            <wp:posOffset>255600</wp:posOffset>
          </wp:positionV>
          <wp:extent cx="607221" cy="511200"/>
          <wp:effectExtent l="0" t="0" r="0" b="0"/>
          <wp:wrapNone/>
          <wp:docPr id="1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221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6.906006pt;margin-top:28.040655pt;width:349.75pt;height:28.3pt;mso-position-horizontal-relative:page;mso-position-vertical-relative:page;z-index:-15865856" type="#_x0000_t202" filled="false" stroked="false">
          <v:textbox inset="0,0,0,0">
            <w:txbxContent>
              <w:p>
                <w:pPr>
                  <w:spacing w:before="10"/>
                  <w:ind w:left="10" w:right="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3FA535"/>
                    <w:sz w:val="24"/>
                  </w:rPr>
                  <w:t>PREFEITURA MUNICIPAL DE LAGAMAR</w:t>
                </w:r>
              </w:p>
              <w:p>
                <w:pPr>
                  <w:pStyle w:val="BodyText"/>
                  <w:spacing w:before="6"/>
                  <w:ind w:left="10" w:right="10"/>
                  <w:jc w:val="center"/>
                </w:pPr>
                <w:r>
                  <w:rPr/>
                  <w:t>Praça Magalhães Pinto, nº68 / Fone: (34) 3812-1910 / </w:t>
                </w:r>
                <w:hyperlink r:id="rId3">
                  <w:r>
                    <w:rPr>
                      <w:spacing w:val="-3"/>
                    </w:rPr>
                    <w:t>www.lagamar.mg.gov.br</w:t>
                  </w:r>
                </w:hyperlink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817199</wp:posOffset>
          </wp:positionH>
          <wp:positionV relativeFrom="page">
            <wp:posOffset>246608</wp:posOffset>
          </wp:positionV>
          <wp:extent cx="766800" cy="511200"/>
          <wp:effectExtent l="0" t="0" r="0" b="0"/>
          <wp:wrapNone/>
          <wp:docPr id="2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6800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3184">
          <wp:simplePos x="0" y="0"/>
          <wp:positionH relativeFrom="page">
            <wp:posOffset>6465803</wp:posOffset>
          </wp:positionH>
          <wp:positionV relativeFrom="page">
            <wp:posOffset>255600</wp:posOffset>
          </wp:positionV>
          <wp:extent cx="607221" cy="511200"/>
          <wp:effectExtent l="0" t="0" r="0" b="0"/>
          <wp:wrapNone/>
          <wp:docPr id="27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221" cy="5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36.906006pt;margin-top:28.040655pt;width:349.75pt;height:28.3pt;mso-position-horizontal-relative:page;mso-position-vertical-relative:page;z-index:-15862784" type="#_x0000_t202" filled="false" stroked="false">
          <v:textbox inset="0,0,0,0">
            <w:txbxContent>
              <w:p>
                <w:pPr>
                  <w:spacing w:before="10"/>
                  <w:ind w:left="10" w:right="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3FA535"/>
                    <w:sz w:val="24"/>
                  </w:rPr>
                  <w:t>PREFEITURA MUNICIPAL DE LAGAMAR</w:t>
                </w:r>
              </w:p>
              <w:p>
                <w:pPr>
                  <w:pStyle w:val="BodyText"/>
                  <w:spacing w:before="6"/>
                  <w:ind w:left="10" w:right="10"/>
                  <w:jc w:val="center"/>
                </w:pPr>
                <w:r>
                  <w:rPr/>
                  <w:t>Praça Magalhães Pinto, nº68 / Fone: (34) 3812-1910 / </w:t>
                </w:r>
                <w:hyperlink r:id="rId3">
                  <w:r>
                    <w:rPr>
                      <w:spacing w:val="-3"/>
                    </w:rPr>
                    <w:t>www.lagamar.mg.gov.br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4"/>
      <w:numFmt w:val="decimal"/>
      <w:lvlText w:val="%1."/>
      <w:lvlJc w:val="left"/>
      <w:pPr>
        <w:ind w:left="463" w:hanging="36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4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9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3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8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2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67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1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6" w:hanging="36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."/>
      <w:lvlJc w:val="left"/>
      <w:pPr>
        <w:ind w:left="463" w:hanging="36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4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9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3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8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2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67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1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6" w:hanging="36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Zero"/>
      <w:lvlText w:val="%1."/>
      <w:lvlJc w:val="left"/>
      <w:pPr>
        <w:ind w:left="463" w:hanging="36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4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9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3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8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82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67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51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6" w:hanging="363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463" w:hanging="36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463" w:hanging="364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lagamar.mg.gov.br/" TargetMode="Externa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lagamar.mg.gov.br/" TargetMode="External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lagamar.mg.gov.b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2020-01-27T17:45:49Z</dcterms:created>
  <dcterms:modified xsi:type="dcterms:W3CDTF">2020-01-27T17:45:49Z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2020-01-27T00:00:00Z</vt:filetime>
  </property>
</Properties>
</file>